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diagrams/layout1.xml" ContentType="application/vnd.openxmlformats-officedocument.drawingml.diagramLayou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diagrams/quickStyle1.xml" ContentType="application/vnd.openxmlformats-officedocument.drawingml.diagramQuickSty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iagrams/drawing1.xml" ContentType="application/vnd.openxmlformats-officedocument.drawingml.diagramDraw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spacing w:before="5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ind w:right="67" w:firstLine="1"/>
        <w:jc w:val="center"/>
        <w:spacing w:before="85" w:line="360" w:lineRule="auto"/>
        <w:tabs>
          <w:tab w:val="left" w:pos="9923" w:leader="none"/>
        </w:tabs>
        <w:rPr>
          <w:b/>
          <w:sz w:val="36"/>
        </w:rPr>
      </w:pPr>
      <w:r>
        <w:rPr>
          <w:b/>
          <w:sz w:val="36"/>
        </w:rPr>
        <w:t xml:space="preserve">Спецификация суммативного оценивания за четверть по предмету «Всемирная история» </w:t>
      </w:r>
      <w:r>
        <w:rPr>
          <w:b/>
          <w:sz w:val="36"/>
        </w:rPr>
      </w:r>
    </w:p>
    <w:p>
      <w:pPr>
        <w:ind w:right="67" w:firstLine="1"/>
        <w:jc w:val="center"/>
        <w:spacing w:before="85" w:line="360" w:lineRule="auto"/>
        <w:tabs>
          <w:tab w:val="left" w:pos="9923" w:leader="none"/>
        </w:tabs>
        <w:rPr>
          <w:b/>
          <w:sz w:val="36"/>
        </w:rPr>
      </w:pPr>
      <w:r>
        <w:rPr>
          <w:b/>
          <w:sz w:val="36"/>
        </w:rPr>
        <w:t xml:space="preserve">6 класс</w:t>
      </w:r>
      <w:r>
        <w:rPr>
          <w:b/>
          <w:sz w:val="36"/>
        </w:rPr>
      </w:r>
    </w:p>
    <w:p>
      <w:pPr>
        <w:jc w:val="center"/>
        <w:spacing w:line="480" w:lineRule="auto"/>
        <w:rPr>
          <w:sz w:val="36"/>
        </w:rPr>
        <w:sectPr>
          <w:footnotePr/>
          <w:endnotePr/>
          <w:type w:val="continuous"/>
          <w:pgSz w:w="11910" w:h="16840" w:orient="portrait"/>
          <w:pgMar w:top="1580" w:right="960" w:bottom="280" w:left="960" w:header="720" w:footer="720" w:gutter="0"/>
          <w:cols w:num="1" w:sep="0" w:space="720" w:equalWidth="1"/>
          <w:docGrid w:linePitch="360"/>
        </w:sectPr>
      </w:pPr>
      <w:r>
        <w:rPr>
          <w:sz w:val="36"/>
        </w:rPr>
      </w:r>
      <w:r>
        <w:rPr>
          <w:sz w:val="36"/>
        </w:rPr>
      </w:r>
    </w:p>
    <w:p>
      <w:pPr>
        <w:pStyle w:val="886"/>
        <w:ind w:left="3164" w:right="3164"/>
        <w:jc w:val="center"/>
        <w:spacing w:before="71"/>
      </w:pPr>
      <w:r>
        <w:t xml:space="preserve">СОДЕРЖАНИЕ</w:t>
      </w:r>
      <w:r/>
    </w:p>
    <w:sdt>
      <w:sdtPr>
        <w15:appearance w15:val="boundingBox"/>
        <w:id w:val="-487406399"/>
        <w:docPartObj>
          <w:docPartGallery w:val="Table of Contents"/>
          <w:docPartUnique w:val="true"/>
        </w:docPartObj>
        <w:rPr/>
      </w:sdtPr>
      <w:sdtContent>
        <w:p>
          <w:pPr>
            <w:pStyle w:val="892"/>
            <w:numPr>
              <w:ilvl w:val="0"/>
              <w:numId w:val="11"/>
            </w:numPr>
            <w:spacing w:before="473"/>
            <w:tabs>
              <w:tab w:val="left" w:pos="611" w:leader="none"/>
              <w:tab w:val="left" w:pos="612" w:leader="none"/>
              <w:tab w:val="right" w:pos="9801" w:leader="dot"/>
            </w:tabs>
          </w:pPr>
          <w:r/>
          <w:hyperlink w:tooltip="#_bookmark0" w:anchor="_bookmark0" w:history="1">
            <w:r>
              <w:t xml:space="preserve">Цель суммативного оценивания</w:t>
            </w:r>
            <w:r>
              <w:rPr>
                <w:spacing w:val="-4"/>
              </w:rPr>
              <w:t xml:space="preserve"> </w:t>
            </w:r>
            <w:r>
              <w:t xml:space="preserve">за</w:t>
            </w:r>
            <w:r>
              <w:rPr>
                <w:spacing w:val="-1"/>
              </w:rPr>
              <w:t xml:space="preserve"> </w:t>
            </w:r>
            <w:r>
              <w:t xml:space="preserve">четверть</w:t>
            </w:r>
            <w:r>
              <w:tab/>
              <w:t xml:space="preserve">4</w:t>
            </w:r>
          </w:hyperlink>
          <w:r/>
          <w:r/>
        </w:p>
        <w:p>
          <w:pPr>
            <w:pStyle w:val="892"/>
            <w:numPr>
              <w:ilvl w:val="0"/>
              <w:numId w:val="11"/>
            </w:numPr>
            <w:ind w:left="412" w:hanging="240"/>
            <w:spacing w:before="141"/>
            <w:tabs>
              <w:tab w:val="left" w:pos="413" w:leader="none"/>
              <w:tab w:val="right" w:pos="9801" w:leader="dot"/>
            </w:tabs>
          </w:pPr>
          <w:r/>
          <w:hyperlink w:tooltip="#_bookmark1" w:anchor="_bookmark1" w:history="1">
            <w:r>
              <w:t xml:space="preserve">Документ, определяющий содержание суммативного оценивания</w:t>
            </w:r>
            <w:r>
              <w:rPr>
                <w:spacing w:val="-6"/>
              </w:rPr>
              <w:t xml:space="preserve"> </w:t>
            </w:r>
            <w:r>
              <w:t xml:space="preserve">за</w:t>
            </w:r>
            <w:r>
              <w:rPr>
                <w:spacing w:val="-1"/>
              </w:rPr>
              <w:t xml:space="preserve"> </w:t>
            </w:r>
            <w:r>
              <w:t xml:space="preserve">четверть</w:t>
            </w:r>
            <w:r>
              <w:tab/>
              <w:t xml:space="preserve">4</w:t>
            </w:r>
          </w:hyperlink>
          <w:r/>
          <w:r/>
        </w:p>
        <w:p>
          <w:pPr>
            <w:pStyle w:val="892"/>
            <w:numPr>
              <w:ilvl w:val="0"/>
              <w:numId w:val="11"/>
            </w:numPr>
            <w:ind w:left="412" w:hanging="240"/>
            <w:tabs>
              <w:tab w:val="left" w:pos="413" w:leader="none"/>
              <w:tab w:val="right" w:pos="9801" w:leader="dot"/>
            </w:tabs>
          </w:pPr>
          <w:r/>
          <w:hyperlink w:tooltip="#_bookmark2" w:anchor="_bookmark2" w:history="1">
            <w:r>
              <w:t xml:space="preserve">Ожидаемые результаты по предмету «Всемирная история»,</w:t>
            </w:r>
            <w:r>
              <w:rPr>
                <w:spacing w:val="56"/>
              </w:rPr>
              <w:t xml:space="preserve"> </w:t>
            </w:r>
            <w:r>
              <w:t xml:space="preserve">6</w:t>
            </w:r>
            <w:r>
              <w:rPr>
                <w:spacing w:val="-1"/>
              </w:rPr>
              <w:t xml:space="preserve"> </w:t>
            </w:r>
            <w:r>
              <w:t xml:space="preserve">класс</w:t>
            </w:r>
            <w:r>
              <w:tab/>
              <w:t xml:space="preserve">4</w:t>
            </w:r>
          </w:hyperlink>
          <w:r/>
          <w:r/>
        </w:p>
        <w:p>
          <w:pPr>
            <w:pStyle w:val="892"/>
            <w:numPr>
              <w:ilvl w:val="0"/>
              <w:numId w:val="10"/>
            </w:numPr>
            <w:spacing w:before="144"/>
            <w:tabs>
              <w:tab w:val="left" w:pos="413" w:leader="none"/>
            </w:tabs>
          </w:pPr>
          <w:r/>
          <w:hyperlink w:tooltip="#_bookmark3" w:anchor="_bookmark3" w:history="1">
            <w:r>
              <w:t xml:space="preserve">Распределение проверяемых целей по уровням мыслительных навыков в разрезе</w:t>
            </w:r>
            <w:r>
              <w:rPr>
                <w:spacing w:val="-15"/>
              </w:rPr>
              <w:t xml:space="preserve"> </w:t>
            </w:r>
            <w:r>
              <w:t xml:space="preserve">четвертей</w:t>
            </w:r>
          </w:hyperlink>
          <w:r/>
          <w:r/>
        </w:p>
        <w:p>
          <w:pPr>
            <w:pStyle w:val="892"/>
            <w:ind w:left="180" w:firstLine="0"/>
            <w:spacing w:before="38"/>
          </w:pPr>
          <w:r/>
          <w:hyperlink w:tooltip="#_bookmark3" w:anchor="_bookmark3" w:history="1">
            <w:r>
              <w:t xml:space="preserve">..............................................................................................................................................................</w:t>
            </w:r>
            <w:r>
              <w:rPr>
                <w:spacing w:val="-39"/>
              </w:rPr>
              <w:t xml:space="preserve"> </w:t>
            </w:r>
            <w:r>
              <w:t xml:space="preserve">6</w:t>
            </w:r>
          </w:hyperlink>
          <w:r/>
          <w:r/>
        </w:p>
        <w:p>
          <w:pPr>
            <w:pStyle w:val="892"/>
            <w:numPr>
              <w:ilvl w:val="0"/>
              <w:numId w:val="10"/>
            </w:numPr>
            <w:tabs>
              <w:tab w:val="left" w:pos="413" w:leader="none"/>
              <w:tab w:val="right" w:pos="9801" w:leader="dot"/>
            </w:tabs>
          </w:pPr>
          <w:r/>
          <w:hyperlink w:tooltip="#_bookmark4" w:anchor="_bookmark4" w:history="1">
            <w:r>
              <w:t xml:space="preserve">Правила проведения</w:t>
            </w:r>
            <w:r>
              <w:rPr>
                <w:spacing w:val="-2"/>
              </w:rPr>
              <w:t xml:space="preserve"> </w:t>
            </w:r>
            <w:r>
              <w:t xml:space="preserve">суммативного оценивания</w:t>
            </w:r>
            <w:r>
              <w:tab/>
              <w:t xml:space="preserve">6</w:t>
            </w:r>
          </w:hyperlink>
          <w:r/>
          <w:r/>
        </w:p>
        <w:p>
          <w:pPr>
            <w:pStyle w:val="892"/>
            <w:numPr>
              <w:ilvl w:val="0"/>
              <w:numId w:val="10"/>
            </w:numPr>
            <w:tabs>
              <w:tab w:val="left" w:pos="413" w:leader="none"/>
              <w:tab w:val="right" w:pos="9801" w:leader="dot"/>
            </w:tabs>
          </w:pPr>
          <w:r/>
          <w:hyperlink w:tooltip="#_bookmark5" w:anchor="_bookmark5" w:history="1">
            <w:r>
              <w:t xml:space="preserve">Модерация</w:t>
            </w:r>
            <w:r>
              <w:t xml:space="preserve"> и выставление</w:t>
            </w:r>
            <w:r>
              <w:rPr>
                <w:spacing w:val="-1"/>
              </w:rPr>
              <w:t xml:space="preserve"> </w:t>
            </w:r>
            <w:r>
              <w:t xml:space="preserve">баллов</w:t>
            </w:r>
            <w:r>
              <w:tab/>
              <w:t xml:space="preserve">6</w:t>
            </w:r>
          </w:hyperlink>
          <w:r/>
          <w:r/>
        </w:p>
        <w:p>
          <w:pPr>
            <w:pStyle w:val="893"/>
            <w:tabs>
              <w:tab w:val="right" w:pos="9811" w:leader="dot"/>
            </w:tabs>
          </w:pPr>
          <w:r/>
          <w:hyperlink w:tooltip="#_bookmark6" w:anchor="_bookmark6" w:history="1">
            <w:r>
              <w:t xml:space="preserve">СПЕЦИФИКАЦИЯ СУММАТИВНОГО ОЦЕНИВАНИЯ ЗА</w:t>
            </w:r>
            <w:r>
              <w:rPr>
                <w:spacing w:val="-2"/>
              </w:rPr>
              <w:t xml:space="preserve"> </w:t>
            </w:r>
            <w:r>
              <w:t xml:space="preserve">I</w:t>
            </w:r>
            <w:r>
              <w:rPr>
                <w:spacing w:val="-5"/>
              </w:rPr>
              <w:t xml:space="preserve"> </w:t>
            </w:r>
            <w:r>
              <w:t xml:space="preserve">ЧЕТВЕРТЬ</w:t>
            </w:r>
            <w:r>
              <w:tab/>
              <w:t xml:space="preserve">7</w:t>
            </w:r>
          </w:hyperlink>
          <w:r/>
          <w:r/>
        </w:p>
        <w:p>
          <w:pPr>
            <w:pStyle w:val="893"/>
            <w:spacing w:before="137"/>
            <w:tabs>
              <w:tab w:val="right" w:pos="9801" w:leader="dot"/>
            </w:tabs>
          </w:pPr>
          <w:r/>
          <w:hyperlink w:tooltip="#_bookmark7" w:anchor="_bookmark7" w:history="1">
            <w:r>
              <w:t xml:space="preserve">СПЕЦИФИКАЦИЯ СУММАТИВНОГО ОЦЕНИВАНИЯ ЗА</w:t>
            </w:r>
            <w:r>
              <w:rPr>
                <w:spacing w:val="-3"/>
              </w:rPr>
              <w:t xml:space="preserve"> </w:t>
            </w:r>
            <w:r>
              <w:t xml:space="preserve">II</w:t>
            </w:r>
            <w:r>
              <w:rPr>
                <w:spacing w:val="-5"/>
              </w:rPr>
              <w:t xml:space="preserve"> </w:t>
            </w:r>
            <w:r>
              <w:t xml:space="preserve">ЧЕТВЕРТЬ</w:t>
            </w:r>
            <w:r>
              <w:tab/>
              <w:t xml:space="preserve">13</w:t>
            </w:r>
          </w:hyperlink>
          <w:r/>
          <w:r/>
        </w:p>
        <w:p>
          <w:pPr>
            <w:pStyle w:val="893"/>
            <w:spacing w:before="142"/>
            <w:tabs>
              <w:tab w:val="right" w:pos="9801" w:leader="dot"/>
            </w:tabs>
          </w:pPr>
          <w:r/>
          <w:hyperlink w:tooltip="#_bookmark8" w:anchor="_bookmark8" w:history="1">
            <w:r>
              <w:t xml:space="preserve">СПЕЦИФИКАЦИЯ СУММАТИВНОГО ОЦЕНИВАНИЯ ЗА</w:t>
            </w:r>
            <w:r>
              <w:rPr>
                <w:spacing w:val="-4"/>
              </w:rPr>
              <w:t xml:space="preserve"> </w:t>
            </w:r>
            <w:r>
              <w:t xml:space="preserve">III</w:t>
            </w:r>
            <w:r>
              <w:rPr>
                <w:spacing w:val="-1"/>
              </w:rPr>
              <w:t xml:space="preserve"> </w:t>
            </w:r>
            <w:r>
              <w:t xml:space="preserve">ЧЕТВЕРТЬ</w:t>
            </w:r>
            <w:r>
              <w:tab/>
              <w:t xml:space="preserve">19</w:t>
            </w:r>
          </w:hyperlink>
          <w:r/>
          <w:r/>
        </w:p>
        <w:p>
          <w:pPr>
            <w:pStyle w:val="893"/>
            <w:tabs>
              <w:tab w:val="right" w:pos="9801" w:leader="dot"/>
            </w:tabs>
          </w:pPr>
          <w:r/>
          <w:hyperlink w:tooltip="#_bookmark9" w:anchor="_bookmark9" w:history="1">
            <w:r>
              <w:t xml:space="preserve">СПЕЦИФИКАЦИЯ СУММАТИВНОГО ОЦЕНИВАНИЯ ЗА</w:t>
            </w:r>
            <w:r>
              <w:rPr>
                <w:spacing w:val="-3"/>
              </w:rPr>
              <w:t xml:space="preserve"> </w:t>
            </w:r>
            <w:r>
              <w:t xml:space="preserve">IV</w:t>
            </w:r>
            <w:r>
              <w:rPr>
                <w:spacing w:val="-2"/>
              </w:rPr>
              <w:t xml:space="preserve"> </w:t>
            </w:r>
            <w:r>
              <w:t xml:space="preserve">ЧЕТВЕРТЬ</w:t>
            </w:r>
            <w:r>
              <w:tab/>
              <w:t xml:space="preserve">24</w:t>
            </w:r>
          </w:hyperlink>
          <w:r/>
          <w:r/>
        </w:p>
      </w:sdtContent>
    </w:sdt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040" w:right="960" w:bottom="860" w:left="960" w:header="0" w:footer="680" w:gutter="0"/>
          <w:cols w:num="1" w:sep="0" w:space="720" w:equalWidth="1"/>
          <w:docGrid w:linePitch="360"/>
        </w:sectPr>
      </w:pPr>
      <w:r/>
      <w:r/>
    </w:p>
    <w:p>
      <w:pPr>
        <w:pStyle w:val="886"/>
        <w:numPr>
          <w:ilvl w:val="0"/>
          <w:numId w:val="9"/>
        </w:numPr>
        <w:jc w:val="left"/>
        <w:spacing w:before="79"/>
        <w:tabs>
          <w:tab w:val="left" w:pos="600" w:leader="none"/>
        </w:tabs>
      </w:pPr>
      <w:r/>
      <w:bookmarkStart w:id="0" w:name="1._Цель_суммативного_оценивания_за_четве"/>
      <w:r/>
      <w:bookmarkStart w:id="1" w:name="_bookmark0"/>
      <w:r/>
      <w:bookmarkEnd w:id="0"/>
      <w:r/>
      <w:bookmarkEnd w:id="1"/>
      <w:r>
        <w:t xml:space="preserve">Цель суммативного оценивания за</w:t>
      </w:r>
      <w:r>
        <w:rPr>
          <w:spacing w:val="-11"/>
        </w:rPr>
        <w:t xml:space="preserve"> </w:t>
      </w:r>
      <w:r>
        <w:t xml:space="preserve">четверть</w:t>
      </w:r>
      <w:r/>
    </w:p>
    <w:p>
      <w:pPr>
        <w:pStyle w:val="89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4"/>
        <w:ind w:left="172" w:right="204" w:firstLine="427"/>
        <w:spacing w:before="1"/>
      </w:pPr>
      <w:r>
        <w:t xml:space="preserve">Суммативное оценивание (</w:t>
      </w:r>
      <w:r>
        <w:t xml:space="preserve">СО</w:t>
      </w:r>
      <w:r>
        <w:t xml:space="preserve">) нацелено на выявление уровня знаний, умений и навыков, приобретенных учащимися в течение</w:t>
      </w:r>
      <w:r>
        <w:rPr>
          <w:spacing w:val="2"/>
        </w:rPr>
        <w:t xml:space="preserve"> </w:t>
      </w:r>
      <w:r>
        <w:t xml:space="preserve">четверти.</w:t>
      </w:r>
      <w:r/>
    </w:p>
    <w:p>
      <w:pPr>
        <w:pStyle w:val="894"/>
        <w:ind w:left="172" w:right="204" w:firstLine="427"/>
      </w:pPr>
      <w:r>
        <w:t xml:space="preserve">Суммативное оценивание проверяет достижение ожидаемых результатов и целей обучения, запланированных в учебных планах на четверть.</w:t>
      </w:r>
      <w:r/>
    </w:p>
    <w:p>
      <w:pPr>
        <w:pStyle w:val="894"/>
        <w:spacing w:before="4"/>
      </w:pPr>
      <w:r/>
      <w:r/>
    </w:p>
    <w:p>
      <w:pPr>
        <w:pStyle w:val="886"/>
        <w:numPr>
          <w:ilvl w:val="0"/>
          <w:numId w:val="9"/>
        </w:numPr>
        <w:ind w:left="412" w:hanging="240"/>
        <w:jc w:val="left"/>
        <w:spacing w:before="1"/>
        <w:tabs>
          <w:tab w:val="left" w:pos="413" w:leader="none"/>
        </w:tabs>
      </w:pPr>
      <w:r/>
      <w:bookmarkStart w:id="2" w:name="2._Документ,_определяющий_содержание_сум"/>
      <w:r/>
      <w:bookmarkStart w:id="3" w:name="_bookmark1"/>
      <w:r/>
      <w:bookmarkEnd w:id="2"/>
      <w:r/>
      <w:bookmarkEnd w:id="3"/>
      <w:r>
        <w:t xml:space="preserve">Документ, определяющий содержание суммативного оценивания за</w:t>
      </w:r>
      <w:r>
        <w:rPr>
          <w:spacing w:val="-7"/>
        </w:rPr>
        <w:t xml:space="preserve"> </w:t>
      </w:r>
      <w:r>
        <w:t xml:space="preserve">четверть</w:t>
      </w:r>
      <w:r/>
    </w:p>
    <w:p>
      <w:pPr>
        <w:pStyle w:val="894"/>
        <w:spacing w:before="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4"/>
        <w:ind w:left="172" w:right="161" w:firstLine="427"/>
      </w:pPr>
      <w:r>
        <w:t xml:space="preserve">Типовая учебная программа по учебному предмету «Всемирная история» для 5-9 классов уровня основного среднего образования по обновленному содержанию.</w:t>
      </w:r>
      <w:r/>
    </w:p>
    <w:p>
      <w:pPr>
        <w:pStyle w:val="894"/>
        <w:spacing w:before="5"/>
      </w:pPr>
      <w:r/>
      <w:r/>
    </w:p>
    <w:p>
      <w:pPr>
        <w:pStyle w:val="886"/>
        <w:numPr>
          <w:ilvl w:val="0"/>
          <w:numId w:val="9"/>
        </w:numPr>
        <w:ind w:left="412" w:hanging="240"/>
        <w:jc w:val="left"/>
        <w:tabs>
          <w:tab w:val="left" w:pos="413" w:leader="none"/>
        </w:tabs>
      </w:pPr>
      <w:r/>
      <w:bookmarkStart w:id="4" w:name="3._Ожидаемые_результаты_по_предмету_«Все"/>
      <w:r/>
      <w:bookmarkStart w:id="5" w:name="_bookmark2"/>
      <w:r/>
      <w:bookmarkEnd w:id="4"/>
      <w:r/>
      <w:bookmarkEnd w:id="5"/>
      <w:r>
        <w:t xml:space="preserve">Ожидаемые результаты по предмету «Всемирная история», 6</w:t>
      </w:r>
      <w:r>
        <w:rPr>
          <w:spacing w:val="-10"/>
        </w:rPr>
        <w:t xml:space="preserve"> </w:t>
      </w:r>
      <w:r>
        <w:t xml:space="preserve">класс</w:t>
      </w:r>
      <w:r/>
    </w:p>
    <w:p>
      <w:pPr>
        <w:pStyle w:val="89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87"/>
        <w:rPr>
          <w:u w:val="none"/>
        </w:rPr>
      </w:pPr>
      <w:r>
        <w:rPr>
          <w:u w:val="single"/>
        </w:rPr>
        <w:t xml:space="preserve">Знать:</w:t>
      </w:r>
      <w:r>
        <w:rPr>
          <w:u w:val="none"/>
        </w:rPr>
      </w:r>
    </w:p>
    <w:p>
      <w:pPr>
        <w:pStyle w:val="895"/>
        <w:numPr>
          <w:ilvl w:val="1"/>
          <w:numId w:val="9"/>
        </w:numPr>
        <w:ind w:firstLine="0"/>
        <w:spacing w:line="274" w:lineRule="exact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периодизацию всемирной истории;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исторических деятелей, сыгравших важную роль в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важнейшие достижения мировой культуры в ходе 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базовые понятия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науки;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виды исторических источников.</w:t>
      </w:r>
      <w:r>
        <w:rPr>
          <w:sz w:val="24"/>
        </w:rPr>
      </w:r>
    </w:p>
    <w:p>
      <w:pPr>
        <w:pStyle w:val="894"/>
        <w:spacing w:before="5"/>
      </w:pPr>
      <w:r/>
      <w:r/>
    </w:p>
    <w:p>
      <w:pPr>
        <w:pStyle w:val="887"/>
        <w:rPr>
          <w:u w:val="none"/>
        </w:rPr>
      </w:pPr>
      <w:r>
        <w:rPr>
          <w:u w:val="single"/>
        </w:rPr>
        <w:t xml:space="preserve">Понимать:</w:t>
      </w:r>
      <w:r>
        <w:rPr>
          <w:u w:val="none"/>
        </w:rPr>
      </w:r>
    </w:p>
    <w:p>
      <w:pPr>
        <w:pStyle w:val="895"/>
        <w:numPr>
          <w:ilvl w:val="1"/>
          <w:numId w:val="9"/>
        </w:numPr>
        <w:ind w:right="171" w:firstLine="0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сущность основных событий, явлений и процессов, характеризующих целостность и непрерывность развития всемирной истории;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right="169" w:firstLine="0"/>
        <w:tabs>
          <w:tab w:val="left" w:pos="892" w:leader="none"/>
          <w:tab w:val="left" w:pos="893" w:leader="none"/>
          <w:tab w:val="left" w:pos="2404" w:leader="none"/>
          <w:tab w:val="left" w:pos="3232" w:leader="none"/>
          <w:tab w:val="left" w:pos="6446" w:leader="none"/>
          <w:tab w:val="left" w:pos="8320" w:leader="none"/>
          <w:tab w:val="left" w:pos="8663" w:leader="none"/>
        </w:tabs>
        <w:rPr>
          <w:sz w:val="24"/>
        </w:rPr>
      </w:pPr>
      <w:r>
        <w:rPr>
          <w:sz w:val="24"/>
        </w:rPr>
        <w:t xml:space="preserve">характерные</w:t>
      </w:r>
      <w:r>
        <w:rPr>
          <w:sz w:val="24"/>
        </w:rPr>
        <w:tab/>
        <w:t xml:space="preserve">черты</w:t>
      </w:r>
      <w:r>
        <w:rPr>
          <w:sz w:val="24"/>
        </w:rPr>
        <w:tab/>
        <w:t xml:space="preserve">общественно-политического,</w:t>
      </w:r>
      <w:r>
        <w:rPr>
          <w:sz w:val="24"/>
        </w:rPr>
        <w:tab/>
        <w:t xml:space="preserve">экономического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социально- культурного развития различных стран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мира;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right="170" w:firstLine="0"/>
        <w:tabs>
          <w:tab w:val="left" w:pos="792" w:leader="none"/>
        </w:tabs>
        <w:rPr>
          <w:sz w:val="24"/>
        </w:rPr>
      </w:pPr>
      <w:r>
        <w:rPr>
          <w:sz w:val="24"/>
        </w:rPr>
        <w:t xml:space="preserve">историческую обусловленность современных общественных процессов, культурного 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человечества;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роль и место выдающихся личностей в мировой истории.</w:t>
      </w:r>
      <w:r>
        <w:rPr>
          <w:sz w:val="24"/>
        </w:rPr>
      </w:r>
    </w:p>
    <w:p>
      <w:pPr>
        <w:pStyle w:val="894"/>
        <w:spacing w:before="2"/>
      </w:pPr>
      <w:r/>
      <w:r/>
    </w:p>
    <w:p>
      <w:pPr>
        <w:pStyle w:val="887"/>
        <w:spacing w:before="1"/>
        <w:rPr>
          <w:u w:val="none"/>
        </w:rPr>
      </w:pPr>
      <w:r>
        <w:rPr>
          <w:u w:val="single"/>
        </w:rPr>
        <w:t xml:space="preserve">Применять:</w:t>
      </w:r>
      <w:r>
        <w:rPr>
          <w:u w:val="none"/>
        </w:rPr>
      </w:r>
    </w:p>
    <w:p>
      <w:pPr>
        <w:pStyle w:val="895"/>
        <w:numPr>
          <w:ilvl w:val="1"/>
          <w:numId w:val="9"/>
        </w:numPr>
        <w:ind w:left="799" w:hanging="199"/>
        <w:spacing w:line="274" w:lineRule="exact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навыки исторического мышления: для решения жизненных задач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right="172" w:firstLine="0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навыки при определении местоположения различных объектов, выявлении изменений на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карте;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навыки при сравнении исторических личностей, событий,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процессов;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right="170" w:firstLine="0"/>
        <w:tabs>
          <w:tab w:val="left" w:pos="768" w:leader="none"/>
        </w:tabs>
        <w:rPr>
          <w:sz w:val="24"/>
        </w:rPr>
      </w:pPr>
      <w:r>
        <w:rPr>
          <w:sz w:val="24"/>
        </w:rPr>
        <w:t xml:space="preserve">навыки при характеристике политического, социально-экономического и культурного развития других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z w:val="24"/>
        </w:rPr>
      </w:r>
    </w:p>
    <w:p>
      <w:pPr>
        <w:pStyle w:val="894"/>
        <w:spacing w:before="4"/>
      </w:pPr>
      <w:r/>
      <w:r/>
    </w:p>
    <w:p>
      <w:pPr>
        <w:pStyle w:val="887"/>
        <w:spacing w:before="1"/>
        <w:rPr>
          <w:u w:val="none"/>
        </w:rPr>
      </w:pPr>
      <w:r>
        <w:rPr>
          <w:u w:val="single"/>
        </w:rPr>
        <w:t xml:space="preserve">Анализировать:</w:t>
      </w:r>
      <w:r>
        <w:rPr>
          <w:u w:val="none"/>
        </w:rPr>
      </w:r>
    </w:p>
    <w:p>
      <w:pPr>
        <w:pStyle w:val="895"/>
        <w:numPr>
          <w:ilvl w:val="1"/>
          <w:numId w:val="9"/>
        </w:numPr>
        <w:ind w:right="170" w:firstLine="0"/>
        <w:tabs>
          <w:tab w:val="left" w:pos="909" w:leader="none"/>
          <w:tab w:val="left" w:pos="910" w:leader="none"/>
          <w:tab w:val="left" w:pos="2534" w:leader="none"/>
          <w:tab w:val="left" w:pos="3679" w:leader="none"/>
          <w:tab w:val="left" w:pos="4785" w:leader="none"/>
          <w:tab w:val="left" w:pos="5990" w:leader="none"/>
          <w:tab w:val="left" w:pos="6326" w:leader="none"/>
          <w:tab w:val="left" w:pos="7202" w:leader="none"/>
          <w:tab w:val="left" w:pos="8730" w:leader="none"/>
        </w:tabs>
        <w:rPr>
          <w:sz w:val="24"/>
        </w:rPr>
      </w:pPr>
      <w:r>
        <w:rPr>
          <w:sz w:val="24"/>
        </w:rPr>
        <w:t xml:space="preserve">исторические</w:t>
      </w:r>
      <w:r>
        <w:rPr>
          <w:sz w:val="24"/>
        </w:rPr>
        <w:tab/>
        <w:t xml:space="preserve">события,</w:t>
      </w:r>
      <w:r>
        <w:rPr>
          <w:sz w:val="24"/>
        </w:rPr>
        <w:tab/>
        <w:t xml:space="preserve">явления,</w:t>
      </w:r>
      <w:r>
        <w:rPr>
          <w:sz w:val="24"/>
        </w:rPr>
        <w:tab/>
        <w:t xml:space="preserve">процессы</w:t>
      </w:r>
      <w:r>
        <w:rPr>
          <w:sz w:val="24"/>
        </w:rPr>
        <w:tab/>
        <w:t xml:space="preserve">с</w:t>
      </w:r>
      <w:r>
        <w:rPr>
          <w:sz w:val="24"/>
        </w:rPr>
        <w:tab/>
        <w:t xml:space="preserve">целью</w:t>
      </w:r>
      <w:r>
        <w:rPr>
          <w:sz w:val="24"/>
        </w:rPr>
        <w:tab/>
        <w:t xml:space="preserve">определения</w:t>
      </w:r>
      <w:r>
        <w:rPr>
          <w:sz w:val="24"/>
        </w:rPr>
        <w:tab/>
      </w:r>
      <w:r>
        <w:rPr>
          <w:spacing w:val="-3"/>
          <w:sz w:val="24"/>
        </w:rPr>
        <w:t xml:space="preserve">причинн</w:t>
      </w:r>
      <w:r>
        <w:rPr>
          <w:spacing w:val="-3"/>
          <w:sz w:val="24"/>
        </w:rPr>
        <w:t xml:space="preserve">о-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связей;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историческое развитие стран, определяя общие черты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особенности;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мотивы и результаты деятельности исторических личностей;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right="172" w:firstLine="0"/>
        <w:tabs>
          <w:tab w:val="left" w:pos="836" w:leader="none"/>
        </w:tabs>
        <w:rPr>
          <w:sz w:val="24"/>
        </w:rPr>
      </w:pPr>
      <w:r>
        <w:rPr>
          <w:sz w:val="24"/>
        </w:rPr>
        <w:t xml:space="preserve">общественные, экономические, политические и культурные процессы, отдельных государств мира путем проведения 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параллелей;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различные виды исторических источников для ответа на проблемные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вопросы;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различные точки зрения на одни и те же исторические события, явления 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процессы;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right="170" w:firstLine="0"/>
        <w:tabs>
          <w:tab w:val="left" w:pos="804" w:leader="none"/>
        </w:tabs>
        <w:rPr>
          <w:sz w:val="24"/>
        </w:rPr>
      </w:pPr>
      <w:r>
        <w:rPr>
          <w:sz w:val="24"/>
        </w:rPr>
        <w:t xml:space="preserve">информацию, представленную в разных знаковых системах (текст, карта, таблица, схема, аудиовизуальный ряд).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80" w:right="960" w:bottom="860" w:left="960" w:header="0" w:footer="68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7"/>
        <w:spacing w:before="71"/>
        <w:rPr>
          <w:u w:val="none"/>
        </w:rPr>
      </w:pPr>
      <w:r>
        <w:rPr>
          <w:u w:val="single"/>
        </w:rPr>
        <w:t xml:space="preserve">Синтезироть</w:t>
      </w:r>
      <w:r>
        <w:rPr>
          <w:u w:val="single"/>
        </w:rPr>
        <w:t xml:space="preserve">:</w:t>
      </w:r>
      <w:r>
        <w:rPr>
          <w:u w:val="none"/>
        </w:rPr>
      </w:r>
    </w:p>
    <w:p>
      <w:pPr>
        <w:pStyle w:val="895"/>
        <w:numPr>
          <w:ilvl w:val="1"/>
          <w:numId w:val="9"/>
        </w:numPr>
        <w:ind w:right="170" w:firstLine="0"/>
        <w:jc w:val="both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общих закономерностей.</w:t>
      </w:r>
      <w:r>
        <w:rPr>
          <w:sz w:val="24"/>
        </w:rPr>
      </w:r>
    </w:p>
    <w:p>
      <w:pPr>
        <w:pStyle w:val="894"/>
        <w:spacing w:before="2"/>
      </w:pPr>
      <w:r/>
      <w:r/>
    </w:p>
    <w:p>
      <w:pPr>
        <w:pStyle w:val="887"/>
        <w:rPr>
          <w:u w:val="none"/>
        </w:rPr>
      </w:pPr>
      <w:r>
        <w:rPr>
          <w:u w:val="single"/>
        </w:rPr>
        <w:t xml:space="preserve">Оценивать:</w:t>
      </w:r>
      <w:r>
        <w:rPr>
          <w:u w:val="none"/>
        </w:rPr>
      </w:r>
    </w:p>
    <w:p>
      <w:pPr>
        <w:pStyle w:val="895"/>
        <w:numPr>
          <w:ilvl w:val="1"/>
          <w:numId w:val="9"/>
        </w:numPr>
        <w:ind w:right="170" w:firstLine="0"/>
        <w:jc w:val="both"/>
        <w:tabs>
          <w:tab w:val="left" w:pos="831" w:leader="none"/>
        </w:tabs>
        <w:rPr>
          <w:sz w:val="24"/>
        </w:rPr>
      </w:pPr>
      <w:r>
        <w:rPr>
          <w:sz w:val="24"/>
        </w:rPr>
        <w:t xml:space="preserve">исторические события, процессы, явления, личности в контексте их влияния на мировую историю, их различные интерпретации;</w:t>
      </w:r>
      <w:r>
        <w:rPr>
          <w:sz w:val="24"/>
        </w:rPr>
      </w:r>
    </w:p>
    <w:p>
      <w:pPr>
        <w:pStyle w:val="895"/>
        <w:numPr>
          <w:ilvl w:val="1"/>
          <w:numId w:val="9"/>
        </w:numPr>
        <w:ind w:left="739" w:hanging="139"/>
        <w:jc w:val="both"/>
        <w:tabs>
          <w:tab w:val="left" w:pos="740" w:leader="none"/>
        </w:tabs>
        <w:rPr>
          <w:sz w:val="24"/>
        </w:rPr>
      </w:pPr>
      <w:r>
        <w:rPr>
          <w:sz w:val="24"/>
        </w:rPr>
        <w:t xml:space="preserve">достоверность различных видов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источников.</w:t>
      </w:r>
      <w:r>
        <w:rPr>
          <w:sz w:val="24"/>
        </w:rPr>
      </w:r>
    </w:p>
    <w:p>
      <w:pPr>
        <w:pStyle w:val="894"/>
        <w:spacing w:before="3"/>
      </w:pPr>
      <w:r/>
      <w:r/>
    </w:p>
    <w:p>
      <w:pPr>
        <w:pStyle w:val="886"/>
        <w:numPr>
          <w:ilvl w:val="0"/>
          <w:numId w:val="9"/>
        </w:numPr>
        <w:ind w:left="412" w:hanging="240"/>
        <w:jc w:val="left"/>
        <w:tabs>
          <w:tab w:val="left" w:pos="413" w:leader="none"/>
        </w:tabs>
      </w:pPr>
      <w:r>
        <w:t xml:space="preserve">Уровни мыслительных навыков по предмету «Всемирная история», 6</w:t>
      </w:r>
      <w:r>
        <w:rPr>
          <w:spacing w:val="-11"/>
        </w:rPr>
        <w:t xml:space="preserve"> </w:t>
      </w:r>
      <w:r>
        <w:t xml:space="preserve">класс</w:t>
      </w:r>
      <w:r/>
    </w:p>
    <w:p>
      <w:pPr>
        <w:pStyle w:val="894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9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5671"/>
        <w:gridCol w:w="2333"/>
      </w:tblGrid>
      <w:tr>
        <w:tblPrEx/>
        <w:trPr>
          <w:trHeight w:val="760"/>
        </w:trPr>
        <w:tc>
          <w:tcPr>
            <w:tcW w:w="1742" w:type="dxa"/>
            <w:textDirection w:val="lrTb"/>
            <w:noWrap w:val="false"/>
          </w:tcPr>
          <w:p>
            <w:pPr>
              <w:pStyle w:val="896"/>
              <w:ind w:left="110" w:right="93" w:hanging="4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Уровень мыслительных навыков</w:t>
            </w:r>
            <w:r>
              <w:rPr>
                <w:b/>
              </w:rPr>
            </w:r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896"/>
              <w:ind w:left="2323" w:right="231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Описание</w:t>
            </w:r>
            <w:r>
              <w:rPr>
                <w:b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896"/>
              <w:ind w:left="765" w:right="126" w:hanging="615"/>
              <w:spacing w:before="1"/>
              <w:rPr>
                <w:b/>
              </w:rPr>
            </w:pPr>
            <w:r>
              <w:rPr>
                <w:b/>
              </w:rPr>
              <w:t xml:space="preserve">Рекомендуемый тип заданий</w:t>
            </w:r>
            <w:r>
              <w:rPr>
                <w:b/>
              </w:rPr>
            </w:r>
          </w:p>
        </w:tc>
      </w:tr>
      <w:tr>
        <w:tblPrEx/>
        <w:trPr>
          <w:trHeight w:val="3863"/>
        </w:trPr>
        <w:tc>
          <w:tcPr>
            <w:tcW w:w="1742" w:type="dxa"/>
            <w:textDirection w:val="lrTb"/>
            <w:noWrap w:val="false"/>
          </w:tcPr>
          <w:p>
            <w:pPr>
              <w:pStyle w:val="896"/>
              <w:ind w:left="110" w:right="94"/>
              <w:tabs>
                <w:tab w:val="left" w:pos="15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 xml:space="preserve">понимание</w:t>
            </w:r>
            <w:r>
              <w:rPr>
                <w:sz w:val="24"/>
              </w:rPr>
            </w:r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896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Падение Римской империи; феодализм; понятие</w:t>
            </w:r>
            <w:r>
              <w:rPr>
                <w:sz w:val="24"/>
              </w:rPr>
            </w:r>
          </w:p>
          <w:p>
            <w:pPr>
              <w:pStyle w:val="896"/>
              <w:ind w:left="108" w:right="91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«феодализм»; возникновение ислама; ключевые </w:t>
            </w:r>
            <w:r>
              <w:rPr>
                <w:sz w:val="24"/>
              </w:rPr>
              <w:t xml:space="preserve">события в истории ислама между 610 и 1258 годами; крестовые походы; монголы; Чингисхан; создание Монгольской империи; военное искусство монголов; средневековое европейское общество в XIV - в первой половине XVI веков; абсолютизм на Западе и Востоке. Этапы </w:t>
            </w:r>
            <w:r>
              <w:rPr>
                <w:sz w:val="24"/>
              </w:rPr>
              <w:t xml:space="preserve">развития феодального государства; торговля, ремесло и освоение мира; Великий Шелковый путь; международная торговля и путешествия; великие географические открытия конца XV- начала XVI веков и их последствия; эпоха Возрождения; реформация; научная революция.</w:t>
            </w:r>
            <w:r>
              <w:rPr>
                <w:sz w:val="24"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896"/>
              <w:ind w:left="108" w:right="105"/>
              <w:rPr>
                <w:sz w:val="24"/>
              </w:rPr>
            </w:pPr>
            <w:r>
              <w:rPr>
                <w:sz w:val="24"/>
              </w:rPr>
              <w:t xml:space="preserve">Для проверки уровня рекомендуется использовать задания с множественным выбором ответов (МВО) и/или задания, требующие краткого ответа (</w:t>
            </w: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</w:p>
        </w:tc>
      </w:tr>
      <w:tr>
        <w:tblPrEx/>
        <w:trPr>
          <w:trHeight w:val="3311"/>
        </w:trPr>
        <w:tc>
          <w:tcPr>
            <w:tcW w:w="1742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896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феодального типа хозяйства; социальная структура феодального общества; особенности развития средневековых городов и средневекового искусства; причины, ход и последствия крестовых походов (1-4 крестовые походы)</w:t>
            </w:r>
            <w:r>
              <w:rPr>
                <w:sz w:val="24"/>
              </w:rPr>
              <w:t xml:space="preserve">; христианская Европа и мусульманский  мир после крестовых походов; абсолютизм на Западе и Востоке; влияние монгольских походов на формирование этнополитической карты Евразии; этапы развития феодального государства; особенности абсолютизма в странах Запада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896"/>
              <w:ind w:left="108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Востока</w:t>
            </w:r>
            <w:r>
              <w:rPr>
                <w:sz w:val="24"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896"/>
              <w:ind w:left="108" w:right="105"/>
              <w:rPr>
                <w:sz w:val="24"/>
              </w:rPr>
            </w:pPr>
            <w:r>
              <w:rPr>
                <w:sz w:val="24"/>
              </w:rPr>
              <w:t xml:space="preserve">Для проверки уровня рекомендуется использовать задания, требующие краткого ответа (</w:t>
            </w: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  <w:t xml:space="preserve">) и/или задания, требующие развернутого ответа (РО).</w:t>
            </w:r>
            <w:r>
              <w:rPr>
                <w:sz w:val="24"/>
              </w:rPr>
            </w:r>
          </w:p>
        </w:tc>
      </w:tr>
      <w:tr>
        <w:tblPrEx/>
        <w:trPr>
          <w:trHeight w:val="2759"/>
        </w:trPr>
        <w:tc>
          <w:tcPr>
            <w:tcW w:w="1742" w:type="dxa"/>
            <w:textDirection w:val="lrTb"/>
            <w:noWrap w:val="false"/>
          </w:tcPr>
          <w:p>
            <w:pPr>
              <w:pStyle w:val="896"/>
              <w:ind w:left="110" w:right="645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896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Выявлять особенности</w:t>
            </w:r>
            <w:r>
              <w:rPr>
                <w:sz w:val="24"/>
              </w:rPr>
              <w:t xml:space="preserve"> международных отношений в период средневековых завоеваний; объяснять роль международной торговли и путешествий в средние века; определять значение научных открытий о строении вселенной в период позднего средневековья для последующего развития естественных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z w:val="24"/>
              </w:rPr>
            </w:r>
          </w:p>
        </w:tc>
        <w:tc>
          <w:tcPr>
            <w:tcW w:w="2333" w:type="dxa"/>
            <w:textDirection w:val="lrTb"/>
            <w:noWrap w:val="false"/>
          </w:tcPr>
          <w:p>
            <w:pPr>
              <w:pStyle w:val="896"/>
              <w:ind w:left="108" w:right="105"/>
              <w:rPr>
                <w:sz w:val="24"/>
              </w:rPr>
            </w:pPr>
            <w:r>
              <w:rPr>
                <w:sz w:val="24"/>
              </w:rPr>
              <w:t xml:space="preserve">Для проверки уровня рекомендуется использовать задания, требующие краткого ответа (</w:t>
            </w: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  <w:t xml:space="preserve">) и/или задания, требующие</w:t>
            </w:r>
            <w:r>
              <w:rPr>
                <w:sz w:val="24"/>
              </w:rPr>
            </w:r>
          </w:p>
          <w:p>
            <w:pPr>
              <w:pStyle w:val="896"/>
              <w:ind w:left="108" w:right="12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развернутого ответа (РО).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40" w:left="960" w:header="0" w:footer="68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6"/>
        <w:numPr>
          <w:ilvl w:val="0"/>
          <w:numId w:val="9"/>
        </w:numPr>
        <w:ind w:left="172" w:right="654" w:firstLine="0"/>
        <w:jc w:val="left"/>
        <w:spacing w:before="71"/>
        <w:tabs>
          <w:tab w:val="left" w:pos="413" w:leader="none"/>
        </w:tabs>
      </w:pPr>
      <w:r/>
      <w:bookmarkStart w:id="6" w:name="5._Распределение_проверяемых_целей_по_ур"/>
      <w:r/>
      <w:bookmarkStart w:id="7" w:name="_bookmark3"/>
      <w:r/>
      <w:bookmarkEnd w:id="6"/>
      <w:r/>
      <w:bookmarkEnd w:id="7"/>
      <w:r>
        <w:t xml:space="preserve">Распределение проверяемых целей по уровням мыслительных навыков в разрезе четвертей</w:t>
      </w:r>
      <w:r/>
    </w:p>
    <w:p>
      <w:pPr>
        <w:pStyle w:val="894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91"/>
        <w:tblW w:w="0" w:type="auto"/>
        <w:tblInd w:w="2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51"/>
        <w:gridCol w:w="1985"/>
        <w:gridCol w:w="3262"/>
      </w:tblGrid>
      <w:tr>
        <w:tblPrEx/>
        <w:trPr>
          <w:trHeight w:val="671"/>
        </w:trPr>
        <w:tc>
          <w:tcPr>
            <w:tcW w:w="1716" w:type="dxa"/>
            <w:textDirection w:val="lrTb"/>
            <w:noWrap w:val="false"/>
          </w:tcPr>
          <w:p>
            <w:pPr>
              <w:pStyle w:val="896"/>
              <w:ind w:left="349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Четверть</w:t>
            </w:r>
            <w:r>
              <w:rPr>
                <w:b/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6"/>
              <w:ind w:left="142" w:right="121"/>
              <w:jc w:val="center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Знание и понимание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96"/>
              <w:ind w:left="298" w:right="270"/>
              <w:jc w:val="center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Применение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896"/>
              <w:ind w:left="197" w:right="181"/>
              <w:jc w:val="center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Навыки высокого уровня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W w:w="1716" w:type="dxa"/>
            <w:textDirection w:val="lrTb"/>
            <w:noWrap w:val="false"/>
          </w:tcPr>
          <w:p>
            <w:pPr>
              <w:pStyle w:val="896"/>
              <w:ind w:left="19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I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6"/>
              <w:ind w:left="17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96"/>
              <w:ind w:left="294" w:right="270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80%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896"/>
              <w:ind w:left="197" w:right="178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20%</w:t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W w:w="1716" w:type="dxa"/>
            <w:textDirection w:val="lrTb"/>
            <w:noWrap w:val="false"/>
          </w:tcPr>
          <w:p>
            <w:pPr>
              <w:pStyle w:val="896"/>
              <w:ind w:left="705" w:right="689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II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6"/>
              <w:ind w:left="17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6"/>
              <w:ind w:left="294" w:right="270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100%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896"/>
              <w:ind w:left="16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313"/>
        </w:trPr>
        <w:tc>
          <w:tcPr>
            <w:tcW w:w="1716" w:type="dxa"/>
            <w:textDirection w:val="lrTb"/>
            <w:noWrap w:val="false"/>
          </w:tcPr>
          <w:p>
            <w:pPr>
              <w:pStyle w:val="896"/>
              <w:ind w:left="705" w:right="691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III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6"/>
              <w:ind w:left="141" w:right="121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33%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6"/>
              <w:ind w:left="294" w:right="270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34%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896"/>
              <w:ind w:left="197" w:right="178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33%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1716" w:type="dxa"/>
            <w:textDirection w:val="lrTb"/>
            <w:noWrap w:val="false"/>
          </w:tcPr>
          <w:p>
            <w:pPr>
              <w:pStyle w:val="896"/>
              <w:ind w:left="705" w:right="696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IV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6"/>
              <w:ind w:left="141" w:right="121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6"/>
              <w:ind w:left="294" w:right="270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50%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896"/>
              <w:ind w:left="197" w:right="178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1716" w:type="dxa"/>
            <w:textDirection w:val="lrTb"/>
            <w:noWrap w:val="false"/>
          </w:tcPr>
          <w:p>
            <w:pPr>
              <w:pStyle w:val="896"/>
              <w:ind w:left="107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6"/>
              <w:ind w:left="138" w:right="121"/>
              <w:jc w:val="center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14%</w:t>
            </w:r>
            <w:r>
              <w:rPr>
                <w:b/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6"/>
              <w:ind w:left="291" w:right="270"/>
              <w:jc w:val="center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66%</w:t>
            </w:r>
            <w:r>
              <w:rPr>
                <w:b/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896"/>
              <w:ind w:left="197" w:right="178"/>
              <w:jc w:val="center"/>
              <w:spacing w:before="10"/>
              <w:rPr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sz w:val="24"/>
              </w:rPr>
              <w:t xml:space="preserve">%</w:t>
            </w:r>
            <w:r>
              <w:rPr>
                <w:sz w:val="24"/>
              </w:rPr>
            </w:r>
          </w:p>
        </w:tc>
      </w:tr>
    </w:tbl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86"/>
        <w:numPr>
          <w:ilvl w:val="0"/>
          <w:numId w:val="9"/>
        </w:numPr>
        <w:ind w:left="412" w:hanging="240"/>
        <w:jc w:val="left"/>
        <w:tabs>
          <w:tab w:val="left" w:pos="413" w:leader="none"/>
        </w:tabs>
      </w:pPr>
      <w:r/>
      <w:bookmarkStart w:id="8" w:name="6._Правила_проведения_суммативного_оцени"/>
      <w:r/>
      <w:bookmarkStart w:id="9" w:name="_bookmark4"/>
      <w:r/>
      <w:bookmarkEnd w:id="8"/>
      <w:r/>
      <w:bookmarkEnd w:id="9"/>
      <w:r>
        <w:t xml:space="preserve">Правила проведения суммативного</w:t>
      </w:r>
      <w:r>
        <w:rPr>
          <w:spacing w:val="-2"/>
        </w:rPr>
        <w:t xml:space="preserve"> </w:t>
      </w:r>
      <w:r>
        <w:t xml:space="preserve">оценивания</w:t>
      </w:r>
      <w:r/>
    </w:p>
    <w:p>
      <w:pPr>
        <w:pStyle w:val="89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4"/>
        <w:ind w:left="172" w:right="169" w:firstLine="708"/>
        <w:jc w:val="both"/>
      </w:pPr>
      <w:r>
        <w:t xml:space="preserve">Суммативное оценивание проводится в учебном кабинете, где закрыты любые наглядные материалы: диаграммы, схемы, постеры, плакаты или карты, которые могут быть подсказкой.</w:t>
      </w:r>
      <w:r/>
    </w:p>
    <w:p>
      <w:pPr>
        <w:pStyle w:val="894"/>
        <w:ind w:left="172" w:right="173" w:firstLine="566"/>
        <w:jc w:val="both"/>
      </w:pPr>
      <w:r>
        <w:t xml:space="preserve">Перед началом суммативного оценивания зачитывается инструкция и сообщается обучающимся, сколько времени выделено для выполнения работы. </w:t>
      </w:r>
      <w:r>
        <w:t xml:space="preserve">Обучающимся запрещается разговаривать друг с другом во время выполнения работы.</w:t>
      </w:r>
      <w:r>
        <w:t xml:space="preserve"> Обучающиеся имеют право задать вопросы по инструктажу, прежде чем приступят к выполнению работы.</w:t>
      </w:r>
      <w:r/>
    </w:p>
    <w:p>
      <w:pPr>
        <w:pStyle w:val="894"/>
        <w:ind w:left="172" w:right="174" w:firstLine="566"/>
        <w:jc w:val="both"/>
      </w:pPr>
      <w:r>
        <w:t xml:space="preserve">Обучающиеся должны работать самостоятельно и не имеют право помогать </w:t>
      </w:r>
      <w:r>
        <w:t xml:space="preserve">друг другу. Во время проведения суммативного оценивания обучающиеся не должны иметь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  <w:r/>
    </w:p>
    <w:p>
      <w:pPr>
        <w:pStyle w:val="894"/>
        <w:ind w:left="172" w:right="175" w:firstLine="566"/>
        <w:jc w:val="both"/>
      </w:pPr>
      <w:r>
        <w:t xml:space="preserve">Обучающимся рекомендуется зачёркивать карандашом неправильные ответы вместо того, чтобы стирать их ластиком.</w:t>
      </w:r>
      <w:r/>
    </w:p>
    <w:p>
      <w:pPr>
        <w:pStyle w:val="894"/>
        <w:ind w:left="172" w:right="175" w:firstLine="566"/>
        <w:jc w:val="both"/>
      </w:pPr>
      <w:r>
        <w:t xml:space="preserve">После окончания времени, отведенного на </w:t>
      </w:r>
      <w:r>
        <w:t xml:space="preserve">суммативное</w:t>
      </w:r>
      <w:r>
        <w:t xml:space="preserve"> оценивание, обучающиеся должны вовремя прекратить работу и положить свои ручки/ карандаши на парту.</w:t>
      </w:r>
      <w:r/>
    </w:p>
    <w:p>
      <w:pPr>
        <w:pStyle w:val="89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86"/>
        <w:numPr>
          <w:ilvl w:val="0"/>
          <w:numId w:val="9"/>
        </w:numPr>
        <w:ind w:left="412" w:hanging="240"/>
        <w:jc w:val="left"/>
        <w:spacing w:before="184"/>
        <w:tabs>
          <w:tab w:val="left" w:pos="413" w:leader="none"/>
        </w:tabs>
      </w:pPr>
      <w:r/>
      <w:bookmarkStart w:id="10" w:name="7._Модерация_и_выставление_баллов"/>
      <w:r/>
      <w:bookmarkStart w:id="11" w:name="_bookmark5"/>
      <w:r/>
      <w:bookmarkEnd w:id="10"/>
      <w:r/>
      <w:bookmarkEnd w:id="11"/>
      <w:r>
        <w:t xml:space="preserve">Модерация</w:t>
      </w:r>
      <w:r>
        <w:t xml:space="preserve"> и выставление</w:t>
      </w:r>
      <w:r>
        <w:rPr>
          <w:spacing w:val="-3"/>
        </w:rPr>
        <w:t xml:space="preserve"> </w:t>
      </w:r>
      <w:r>
        <w:t xml:space="preserve">баллов</w:t>
      </w:r>
      <w:r/>
    </w:p>
    <w:p>
      <w:pPr>
        <w:pStyle w:val="89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4"/>
        <w:ind w:left="172" w:right="175" w:firstLine="708"/>
        <w:jc w:val="both"/>
      </w:pPr>
      <w:r>
        <w:t xml:space="preserve">Все учителя используют одинаковую схему выставления баллов. В процессе </w:t>
      </w:r>
      <w:r>
        <w:t xml:space="preserve">модерации</w:t>
      </w:r>
      <w:r>
        <w:t xml:space="preserve"> необходимо проверять образцы работ с выставленными баллами для того, чтобы не допускать отклонения от единой схемы выставления баллов.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40" w:left="960" w:header="0" w:footer="68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905" w:right="906"/>
        <w:jc w:val="center"/>
        <w:spacing w:before="72"/>
      </w:pPr>
      <w:r/>
      <w:bookmarkStart w:id="12" w:name="_bookmark6"/>
      <w:r/>
      <w:bookmarkEnd w:id="12"/>
      <w:r>
        <w:t xml:space="preserve">СПЕЦИФИКАЦИЯ СУММАТИВНОГО ОЦЕНИВАНИЯ ЗА I ЧЕТВЕРТЬ</w:t>
      </w:r>
      <w:r/>
    </w:p>
    <w:p>
      <w:pPr>
        <w:ind w:left="905" w:right="905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 четверть</w:t>
      </w:r>
      <w:r>
        <w:rPr>
          <w:b/>
          <w:sz w:val="24"/>
        </w:rPr>
      </w:r>
    </w:p>
    <w:p>
      <w:pPr>
        <w:pStyle w:val="89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32"/>
        <w:rPr>
          <w:sz w:val="24"/>
        </w:rPr>
      </w:pPr>
      <w:r>
        <w:rPr>
          <w:b/>
          <w:sz w:val="24"/>
        </w:rPr>
        <w:t xml:space="preserve">Продолжительность –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886"/>
        <w:ind w:left="232"/>
        <w:rPr>
          <w:b w:val="0"/>
        </w:rPr>
      </w:pPr>
      <w:r>
        <w:t xml:space="preserve">Количество баллов – </w:t>
      </w:r>
      <w:r>
        <w:rPr>
          <w:b w:val="0"/>
        </w:rPr>
        <w:t xml:space="preserve">20</w:t>
      </w:r>
      <w:r>
        <w:rPr>
          <w:b w:val="0"/>
        </w:rPr>
      </w:r>
    </w:p>
    <w:p>
      <w:pPr>
        <w:pStyle w:val="894"/>
        <w:spacing w:before="5"/>
      </w:pPr>
      <w:r/>
      <w:r/>
    </w:p>
    <w:p>
      <w:pPr>
        <w:ind w:left="905" w:right="905"/>
        <w:jc w:val="center"/>
        <w:rPr>
          <w:b/>
          <w:sz w:val="24"/>
        </w:rPr>
      </w:pPr>
      <w:r>
        <w:rPr>
          <w:b/>
          <w:sz w:val="24"/>
        </w:rPr>
        <w:t xml:space="preserve">Структура суммативного оценивания</w:t>
      </w:r>
      <w:r>
        <w:rPr>
          <w:b/>
          <w:sz w:val="24"/>
        </w:rPr>
      </w:r>
    </w:p>
    <w:p>
      <w:pPr>
        <w:pStyle w:val="89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4"/>
        <w:ind w:left="172" w:right="170" w:firstLine="566"/>
        <w:jc w:val="both"/>
      </w:pPr>
      <w:r>
        <w:t xml:space="preserve">В </w:t>
      </w:r>
      <w:r>
        <w:t xml:space="preserve">суммативном</w:t>
      </w:r>
      <w:r>
        <w:t xml:space="preserve">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894"/>
        <w:ind w:left="172" w:right="172" w:firstLine="566"/>
        <w:jc w:val="both"/>
      </w:pPr>
      <w:r>
        <w:t xml:space="preserve">Данный вариант состоит из 5 заданий, включающих вопросы с множественным выбором ответа, с кратким и развернутым ответами.</w:t>
      </w:r>
      <w:r/>
    </w:p>
    <w:p>
      <w:pPr>
        <w:pStyle w:val="894"/>
        <w:ind w:left="172" w:right="172" w:firstLine="566"/>
        <w:jc w:val="both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894"/>
        <w:ind w:left="172" w:right="17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894"/>
        <w:ind w:left="172" w:right="171" w:firstLine="566"/>
        <w:jc w:val="both"/>
      </w:pPr>
      <w:r>
        <w:t xml:space="preserve">В вопросах, требующих разверн</w:t>
      </w:r>
      <w:r>
        <w:t xml:space="preserve">у</w:t>
      </w:r>
      <w:r>
        <w:t xml:space="preserve">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80" w:right="960" w:bottom="940" w:left="960" w:header="0" w:footer="68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4078" w:right="4078"/>
        <w:jc w:val="center"/>
        <w:spacing w:before="63"/>
      </w:pPr>
      <w:r>
        <w:t xml:space="preserve">Характеристика заданий суммативного оценивания за I четверть</w:t>
      </w:r>
      <w:r/>
    </w:p>
    <w:p>
      <w:pPr>
        <w:pStyle w:val="894"/>
        <w:spacing w:before="1"/>
        <w:rPr>
          <w:b/>
          <w:sz w:val="11"/>
        </w:rPr>
      </w:pPr>
      <w:r>
        <w:rPr>
          <w:b/>
          <w:sz w:val="11"/>
        </w:rPr>
      </w:r>
      <w:r>
        <w:rPr>
          <w:b/>
          <w:sz w:val="11"/>
        </w:rPr>
      </w:r>
    </w:p>
    <w:tbl>
      <w:tblPr>
        <w:tblStyle w:val="891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672"/>
        <w:gridCol w:w="1891"/>
        <w:gridCol w:w="1219"/>
        <w:gridCol w:w="1248"/>
        <w:gridCol w:w="1183"/>
        <w:gridCol w:w="1620"/>
        <w:gridCol w:w="943"/>
        <w:gridCol w:w="1082"/>
      </w:tblGrid>
      <w:tr>
        <w:tblPrEx/>
        <w:trPr>
          <w:trHeight w:val="827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620" w:right="61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3672" w:type="dxa"/>
            <w:textDirection w:val="lrTb"/>
            <w:noWrap w:val="false"/>
          </w:tcPr>
          <w:p>
            <w:pPr>
              <w:pStyle w:val="896"/>
              <w:ind w:left="822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96"/>
              <w:ind w:left="114" w:right="101" w:hanging="3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мыслительных навыков</w:t>
            </w:r>
            <w:r>
              <w:rPr>
                <w:b/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96"/>
              <w:ind w:left="115" w:right="8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</w:t>
            </w:r>
            <w:r>
              <w:rPr>
                <w:b/>
                <w:sz w:val="24"/>
              </w:rPr>
              <w:t xml:space="preserve">аданий*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ind w:left="134" w:right="99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задания*</w:t>
            </w:r>
            <w:r>
              <w:rPr>
                <w:b/>
                <w:sz w:val="24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96"/>
              <w:ind w:left="158" w:right="14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задания</w:t>
            </w:r>
            <w:r>
              <w:rPr>
                <w:b/>
                <w:sz w:val="24"/>
              </w:rPr>
            </w:r>
          </w:p>
          <w:p>
            <w:pPr>
              <w:pStyle w:val="896"/>
              <w:ind w:left="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ind w:left="110" w:right="98" w:hanging="3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выполнение, мин*</w:t>
            </w:r>
            <w:r>
              <w:rPr>
                <w:b/>
                <w:sz w:val="24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896"/>
              <w:ind w:left="117" w:right="107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896"/>
              <w:ind w:left="187" w:right="98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840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4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96"/>
              <w:ind w:left="676" w:right="189" w:hanging="464"/>
              <w:rPr>
                <w:sz w:val="24"/>
              </w:rPr>
            </w:pPr>
            <w:r>
              <w:rPr>
                <w:sz w:val="24"/>
              </w:rPr>
              <w:t xml:space="preserve">Падение Римской империи</w:t>
            </w:r>
            <w:r>
              <w:rPr>
                <w:sz w:val="24"/>
              </w:rPr>
            </w:r>
          </w:p>
        </w:tc>
        <w:tc>
          <w:tcPr>
            <w:tcW w:w="3672" w:type="dxa"/>
            <w:textDirection w:val="lrTb"/>
            <w:noWrap w:val="false"/>
          </w:tcPr>
          <w:p>
            <w:pPr>
              <w:pStyle w:val="896"/>
              <w:spacing w:before="4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96"/>
              <w:ind w:left="107" w:right="314"/>
              <w:rPr>
                <w:sz w:val="24"/>
              </w:rPr>
            </w:pPr>
            <w:r>
              <w:rPr>
                <w:sz w:val="24"/>
              </w:rPr>
              <w:t xml:space="preserve">6.3.2.3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писывать внутреннюю политику Византии, выявляя и классифицируя причины ее прочности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291"/>
              <w:jc w:val="right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14"/>
              <w:jc w:val="center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14"/>
              <w:jc w:val="center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295" w:right="285"/>
              <w:jc w:val="center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748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8"/>
              <w:jc w:val="center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467"/>
              <w:jc w:val="right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808"/>
        </w:trPr>
        <w:tc>
          <w:tcPr>
            <w:tcW w:w="2249" w:type="dxa"/>
            <w:vMerge w:val="restart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554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Феодализм</w:t>
            </w:r>
            <w:r>
              <w:rPr>
                <w:sz w:val="24"/>
              </w:rPr>
            </w:r>
          </w:p>
        </w:tc>
        <w:tc>
          <w:tcPr>
            <w:tcW w:w="3672" w:type="dxa"/>
            <w:textDirection w:val="lrTb"/>
            <w:noWrap w:val="false"/>
          </w:tcPr>
          <w:p>
            <w:pPr>
              <w:pStyle w:val="896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6.1.1.1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писывать социальную структуру феодального общества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96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96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96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ind w:left="295" w:right="2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ind w:left="74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896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13"/>
              <w:jc w:val="center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72" w:type="dxa"/>
            <w:textDirection w:val="lrTb"/>
            <w:noWrap w:val="false"/>
          </w:tcPr>
          <w:p>
            <w:pPr>
              <w:pStyle w:val="89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6.1.2.1</w:t>
            </w:r>
            <w:r>
              <w:rPr>
                <w:sz w:val="24"/>
              </w:rPr>
              <w:t xml:space="preserve"> Х</w:t>
            </w:r>
            <w:r>
              <w:rPr>
                <w:sz w:val="24"/>
              </w:rPr>
              <w:t xml:space="preserve">арактеризовать взаимоотношения</w:t>
            </w:r>
            <w:r>
              <w:rPr>
                <w:sz w:val="24"/>
              </w:rPr>
            </w:r>
          </w:p>
          <w:p>
            <w:pPr>
              <w:pStyle w:val="896"/>
              <w:ind w:left="107" w:right="22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господствующего и зависимого сословий (феодалы и крестьяне)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96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right="291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96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96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left="295" w:right="28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left="74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896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27"/>
        </w:trPr>
        <w:tc>
          <w:tcPr>
            <w:tcW w:w="2249" w:type="dxa"/>
            <w:vMerge w:val="restart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9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302"/>
              <w:rPr>
                <w:sz w:val="24"/>
              </w:rPr>
            </w:pPr>
            <w:r>
              <w:rPr>
                <w:sz w:val="24"/>
              </w:rPr>
              <w:t xml:space="preserve">История ислама</w:t>
            </w:r>
            <w:r>
              <w:rPr>
                <w:sz w:val="24"/>
              </w:rPr>
            </w:r>
          </w:p>
        </w:tc>
        <w:tc>
          <w:tcPr>
            <w:tcW w:w="3672" w:type="dxa"/>
            <w:textDirection w:val="lrTb"/>
            <w:noWrap w:val="false"/>
          </w:tcPr>
          <w:p>
            <w:pPr>
              <w:pStyle w:val="896"/>
              <w:ind w:left="107" w:right="674"/>
              <w:rPr>
                <w:sz w:val="24"/>
              </w:rPr>
            </w:pPr>
            <w:r>
              <w:rPr>
                <w:sz w:val="24"/>
              </w:rPr>
              <w:t xml:space="preserve">6.2.2.4</w:t>
            </w:r>
            <w:r>
              <w:rPr>
                <w:sz w:val="24"/>
              </w:rPr>
              <w:t xml:space="preserve"> Х</w:t>
            </w:r>
            <w:r>
              <w:rPr>
                <w:sz w:val="24"/>
              </w:rPr>
              <w:t xml:space="preserve">арактеризовать особенности средневековой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культуры Востока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688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9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402" w:right="3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72" w:type="dxa"/>
            <w:textDirection w:val="lrTb"/>
            <w:noWrap w:val="false"/>
          </w:tcPr>
          <w:p>
            <w:pPr>
              <w:pStyle w:val="896"/>
              <w:ind w:left="107" w:right="745"/>
              <w:rPr>
                <w:sz w:val="24"/>
              </w:rPr>
            </w:pPr>
            <w:r>
              <w:rPr>
                <w:sz w:val="24"/>
              </w:rPr>
              <w:t xml:space="preserve">6.2.3.1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бъяснять значение достижений восточных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мыслителей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96"/>
              <w:ind w:left="467" w:right="437" w:firstLine="79"/>
              <w:rPr>
                <w:sz w:val="24"/>
              </w:rPr>
            </w:pPr>
            <w:r>
              <w:rPr>
                <w:sz w:val="24"/>
              </w:rPr>
              <w:t xml:space="preserve">Навыки </w:t>
            </w:r>
            <w:r>
              <w:rPr>
                <w:sz w:val="24"/>
              </w:rPr>
              <w:t xml:space="preserve">высокого</w:t>
            </w:r>
            <w:r>
              <w:rPr>
                <w:sz w:val="24"/>
              </w:rPr>
            </w:r>
          </w:p>
          <w:p>
            <w:pPr>
              <w:pStyle w:val="896"/>
              <w:ind w:left="53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порядка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688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5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629" w:right="6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672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9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96"/>
              <w:ind w:left="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ind w:left="68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pStyle w:val="896"/>
              <w:ind w:left="115" w:right="10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896"/>
              <w:ind w:right="40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tcW w:w="15107" w:type="dxa"/>
            <w:textDirection w:val="lrTb"/>
            <w:noWrap w:val="false"/>
          </w:tcPr>
          <w:p>
            <w:pPr>
              <w:pStyle w:val="896"/>
              <w:ind w:left="10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</w:p>
    <w:p>
      <w:pPr>
        <w:ind w:right="2"/>
        <w:jc w:val="center"/>
      </w:pPr>
      <w:r>
        <w:t xml:space="preserve">8</w:t>
      </w:r>
      <w:r/>
    </w:p>
    <w:p>
      <w:pPr>
        <w:jc w:val="center"/>
        <w:sectPr>
          <w:footerReference w:type="default" r:id="rId10"/>
          <w:footnotePr/>
          <w:endnotePr/>
          <w:type w:val="nextPage"/>
          <w:pgSz w:w="16840" w:h="11910" w:orient="landscape"/>
          <w:pgMar w:top="1060" w:right="740" w:bottom="280" w:left="740" w:header="0" w:footer="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2398" w:right="2298"/>
        <w:jc w:val="center"/>
        <w:spacing w:before="67"/>
      </w:pPr>
      <w:r>
        <w:t xml:space="preserve">Задания суммативного оценивания</w:t>
      </w:r>
      <w:r/>
    </w:p>
    <w:p>
      <w:pPr>
        <w:ind w:left="2398" w:right="2301"/>
        <w:jc w:val="center"/>
        <w:rPr>
          <w:b/>
          <w:sz w:val="24"/>
        </w:rPr>
      </w:pPr>
      <w:r>
        <w:rPr>
          <w:b/>
          <w:sz w:val="24"/>
        </w:rPr>
        <w:t xml:space="preserve">за I четверть по предмету «Всемирная история»</w:t>
      </w:r>
      <w:r>
        <w:rPr>
          <w:b/>
          <w:sz w:val="24"/>
        </w:rPr>
      </w:r>
    </w:p>
    <w:p>
      <w:pPr>
        <w:pStyle w:val="89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5"/>
        <w:numPr>
          <w:ilvl w:val="0"/>
          <w:numId w:val="8"/>
        </w:numPr>
        <w:jc w:val="left"/>
        <w:spacing w:before="1" w:after="8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Заполните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таблицу.</w:t>
      </w:r>
      <w:r>
        <w:rPr>
          <w:sz w:val="24"/>
        </w:rPr>
      </w:r>
    </w:p>
    <w:tbl>
      <w:tblPr>
        <w:tblStyle w:val="891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924"/>
        <w:gridCol w:w="3511"/>
      </w:tblGrid>
      <w:tr>
        <w:tblPrEx/>
        <w:trPr>
          <w:jc w:val="center"/>
          <w:trHeight w:val="477"/>
        </w:trPr>
        <w:tc>
          <w:tcPr>
            <w:gridSpan w:val="3"/>
            <w:tcW w:w="9745" w:type="dxa"/>
            <w:textDirection w:val="lrTb"/>
            <w:noWrap w:val="false"/>
          </w:tcPr>
          <w:p>
            <w:pPr>
              <w:pStyle w:val="896"/>
              <w:ind w:right="636"/>
              <w:jc w:val="center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Причины </w:t>
            </w:r>
            <w:r>
              <w:rPr>
                <w:i/>
                <w:sz w:val="24"/>
              </w:rPr>
              <w:t xml:space="preserve">устойчивости </w:t>
            </w:r>
            <w:r>
              <w:rPr>
                <w:i/>
                <w:sz w:val="24"/>
              </w:rPr>
              <w:t xml:space="preserve">Византии</w:t>
            </w:r>
            <w:r>
              <w:rPr>
                <w:i/>
                <w:sz w:val="24"/>
              </w:rPr>
              <w:t xml:space="preserve"> в 395-1453 гг.</w:t>
            </w:r>
            <w:r>
              <w:rPr>
                <w:i/>
                <w:sz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3043" w:type="dxa"/>
            <w:textDirection w:val="lrTb"/>
            <w:noWrap w:val="false"/>
          </w:tcPr>
          <w:p>
            <w:pPr>
              <w:pStyle w:val="89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89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89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</w:tbl>
    <w:p>
      <w:pPr>
        <w:pStyle w:val="894"/>
        <w:ind w:right="112"/>
        <w:jc w:val="right"/>
        <w:spacing w:line="268" w:lineRule="exact"/>
      </w:pPr>
      <w:r>
        <w:t xml:space="preserve">[3]</w:t>
      </w:r>
      <w:r/>
    </w:p>
    <w:p>
      <w:pPr>
        <w:pStyle w:val="895"/>
        <w:numPr>
          <w:ilvl w:val="0"/>
          <w:numId w:val="8"/>
        </w:numPr>
        <w:ind w:left="212" w:right="331" w:firstLine="0"/>
        <w:jc w:val="both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В Средние века люди делились на сословия молящихся, воюющих и работающих. </w:t>
      </w:r>
      <w:r>
        <w:rPr>
          <w:sz w:val="24"/>
        </w:rPr>
        <w:t xml:space="preserve">Определите представителей сословий средневекового общества по описанию. Ответы занесите в таблицу.</w:t>
      </w:r>
      <w:r>
        <w:rPr>
          <w:sz w:val="24"/>
        </w:rPr>
      </w:r>
    </w:p>
    <w:p>
      <w:pPr>
        <w:pStyle w:val="895"/>
        <w:numPr>
          <w:ilvl w:val="0"/>
          <w:numId w:val="13"/>
        </w:numPr>
        <w:ind w:right="331"/>
        <w:jc w:val="both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</w:t>
      </w:r>
      <w:r>
        <w:rPr>
          <w:sz w:val="24"/>
        </w:rPr>
        <w:t xml:space="preserve">ни крестили детей, венчали новобрачных, принимали исповедь кающихся и отпускали грехи, причащали умирающих.</w:t>
      </w:r>
      <w:r>
        <w:rPr>
          <w:sz w:val="24"/>
        </w:rPr>
      </w:r>
    </w:p>
    <w:p>
      <w:pPr>
        <w:pStyle w:val="895"/>
        <w:numPr>
          <w:ilvl w:val="0"/>
          <w:numId w:val="13"/>
        </w:numPr>
        <w:ind w:right="331"/>
        <w:jc w:val="both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Они входили в</w:t>
      </w:r>
      <w:r>
        <w:rPr>
          <w:sz w:val="24"/>
        </w:rPr>
        <w:t xml:space="preserve"> сословие воюющих. </w:t>
      </w:r>
      <w:r>
        <w:rPr>
          <w:sz w:val="24"/>
        </w:rPr>
        <w:t xml:space="preserve">Только они имели право владеть землей и управлять другими людьми</w:t>
      </w:r>
      <w:r>
        <w:rPr>
          <w:sz w:val="24"/>
        </w:rPr>
      </w:r>
    </w:p>
    <w:p>
      <w:pPr>
        <w:pStyle w:val="895"/>
        <w:numPr>
          <w:ilvl w:val="0"/>
          <w:numId w:val="13"/>
        </w:numPr>
        <w:ind w:right="331"/>
        <w:jc w:val="both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Они делились на две категории: свободные и феодально-зависимые. </w:t>
      </w:r>
      <w:r>
        <w:rPr>
          <w:sz w:val="24"/>
        </w:rPr>
        <w:t xml:space="preserve">Они работали на господской земле и платили подати.  </w:t>
      </w:r>
      <w:r>
        <w:rPr>
          <w:sz w:val="24"/>
        </w:rPr>
      </w:r>
    </w:p>
    <w:p>
      <w:pPr>
        <w:pStyle w:val="895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Они судили</w:t>
      </w:r>
      <w:r>
        <w:rPr>
          <w:sz w:val="24"/>
        </w:rPr>
        <w:t xml:space="preserve"> на</w:t>
      </w:r>
      <w:r>
        <w:rPr>
          <w:sz w:val="24"/>
        </w:rPr>
        <w:t xml:space="preserve">селение своего поместья, взимали</w:t>
      </w:r>
      <w:r>
        <w:rPr>
          <w:sz w:val="24"/>
        </w:rPr>
        <w:t xml:space="preserve"> штрафы за нарушение законов. 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895"/>
        <w:numPr>
          <w:ilvl w:val="0"/>
          <w:numId w:val="13"/>
        </w:numPr>
        <w:ind w:right="331"/>
        <w:jc w:val="both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Их г</w:t>
      </w:r>
      <w:r>
        <w:rPr>
          <w:sz w:val="24"/>
        </w:rPr>
        <w:t xml:space="preserve">лавной обязанностью было богослужение. </w:t>
      </w:r>
      <w:r>
        <w:rPr>
          <w:sz w:val="24"/>
        </w:rPr>
      </w:r>
    </w:p>
    <w:p>
      <w:pPr>
        <w:pStyle w:val="895"/>
        <w:numPr>
          <w:ilvl w:val="0"/>
          <w:numId w:val="13"/>
        </w:numPr>
        <w:ind w:right="331"/>
        <w:jc w:val="both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Феодально-зависимые считались прикрепленными к своим наделам и не могли их покинуть, их повинности (барщина, оброк) были более тяжелыми, чем у свободных.  </w:t>
      </w:r>
      <w:r>
        <w:rPr>
          <w:sz w:val="24"/>
        </w:rPr>
      </w:r>
    </w:p>
    <w:tbl>
      <w:tblPr>
        <w:tblStyle w:val="899"/>
        <w:tblW w:w="9356" w:type="dxa"/>
        <w:jc w:val="center"/>
        <w:tblLook w:val="04A0" w:firstRow="1" w:lastRow="0" w:firstColumn="1" w:lastColumn="0" w:noHBand="0" w:noVBand="1"/>
      </w:tblPr>
      <w:tblGrid>
        <w:gridCol w:w="3069"/>
        <w:gridCol w:w="3049"/>
        <w:gridCol w:w="3238"/>
      </w:tblGrid>
      <w:tr>
        <w:tblPrEx/>
        <w:trPr>
          <w:jc w:val="center"/>
        </w:trPr>
        <w:tc>
          <w:tcPr>
            <w:tcW w:w="3395" w:type="dxa"/>
            <w:textDirection w:val="lrTb"/>
            <w:noWrap w:val="false"/>
          </w:tcPr>
          <w:p>
            <w:pPr>
              <w:pStyle w:val="894"/>
              <w:jc w:val="center"/>
              <w:spacing w:before="8"/>
            </w:pPr>
            <w:r>
              <w:t xml:space="preserve">Крестьяне</w:t>
            </w:r>
            <w:r/>
          </w:p>
        </w:tc>
        <w:tc>
          <w:tcPr>
            <w:tcW w:w="3395" w:type="dxa"/>
            <w:textDirection w:val="lrTb"/>
            <w:noWrap w:val="false"/>
          </w:tcPr>
          <w:p>
            <w:pPr>
              <w:pStyle w:val="894"/>
              <w:jc w:val="center"/>
              <w:spacing w:before="8"/>
            </w:pPr>
            <w:r>
              <w:t xml:space="preserve">Феодалы</w:t>
            </w:r>
            <w:r/>
          </w:p>
        </w:tc>
        <w:tc>
          <w:tcPr>
            <w:tcW w:w="3396" w:type="dxa"/>
            <w:textDirection w:val="lrTb"/>
            <w:noWrap w:val="false"/>
          </w:tcPr>
          <w:p>
            <w:pPr>
              <w:pStyle w:val="894"/>
              <w:jc w:val="center"/>
              <w:spacing w:before="8"/>
            </w:pPr>
            <w:r>
              <w:t xml:space="preserve">Священнослужители</w:t>
            </w:r>
            <w:r/>
          </w:p>
        </w:tc>
      </w:tr>
      <w:tr>
        <w:tblPrEx/>
        <w:trPr>
          <w:jc w:val="center"/>
        </w:trPr>
        <w:tc>
          <w:tcPr>
            <w:tcW w:w="3395" w:type="dxa"/>
            <w:textDirection w:val="lrTb"/>
            <w:noWrap w:val="false"/>
          </w:tcPr>
          <w:p>
            <w:pPr>
              <w:pStyle w:val="894"/>
              <w:spacing w:before="8"/>
            </w:pPr>
            <w:r/>
            <w:r/>
          </w:p>
        </w:tc>
        <w:tc>
          <w:tcPr>
            <w:tcW w:w="3395" w:type="dxa"/>
            <w:textDirection w:val="lrTb"/>
            <w:noWrap w:val="false"/>
          </w:tcPr>
          <w:p>
            <w:pPr>
              <w:pStyle w:val="894"/>
              <w:spacing w:before="8"/>
            </w:pPr>
            <w:r/>
            <w:r/>
          </w:p>
        </w:tc>
        <w:tc>
          <w:tcPr>
            <w:tcW w:w="3396" w:type="dxa"/>
            <w:textDirection w:val="lrTb"/>
            <w:noWrap w:val="false"/>
          </w:tcPr>
          <w:p>
            <w:pPr>
              <w:pStyle w:val="894"/>
              <w:spacing w:before="8"/>
            </w:pPr>
            <w:r/>
            <w:r/>
          </w:p>
        </w:tc>
      </w:tr>
    </w:tbl>
    <w:p>
      <w:pPr>
        <w:pStyle w:val="894"/>
        <w:ind w:right="112"/>
        <w:jc w:val="right"/>
        <w:tabs>
          <w:tab w:val="left" w:pos="563" w:leader="none"/>
          <w:tab w:val="right" w:pos="9858" w:leader="none"/>
        </w:tabs>
      </w:pPr>
      <w:r>
        <w:tab/>
      </w:r>
      <w:r>
        <w:t xml:space="preserve">[3</w:t>
      </w:r>
      <w:r>
        <w:t xml:space="preserve">]</w:t>
      </w:r>
      <w:r/>
    </w:p>
    <w:p>
      <w:pPr>
        <w:pStyle w:val="895"/>
        <w:numPr>
          <w:ilvl w:val="0"/>
          <w:numId w:val="8"/>
        </w:numPr>
        <w:ind w:left="452" w:hanging="240"/>
        <w:jc w:val="left"/>
        <w:spacing w:before="90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Определите обязанности вассала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сеньора.</w:t>
      </w:r>
      <w:r>
        <w:rPr>
          <w:sz w:val="24"/>
        </w:rPr>
      </w:r>
    </w:p>
    <w:tbl>
      <w:tblPr>
        <w:tblStyle w:val="891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>
        <w:tblPrEx/>
        <w:trPr>
          <w:jc w:val="center"/>
          <w:trHeight w:val="477"/>
        </w:trPr>
        <w:tc>
          <w:tcPr>
            <w:tcW w:w="4786" w:type="dxa"/>
            <w:textDirection w:val="lrTb"/>
            <w:noWrap w:val="false"/>
          </w:tcPr>
          <w:p>
            <w:pPr>
              <w:pStyle w:val="896"/>
              <w:ind w:left="1271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Обязанности сеньора</w:t>
            </w:r>
            <w:r>
              <w:rPr>
                <w:i/>
                <w:sz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96"/>
              <w:ind w:left="1372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Обязанности вассала</w:t>
            </w:r>
            <w:r>
              <w:rPr>
                <w:i/>
                <w:sz w:val="24"/>
              </w:rPr>
            </w:r>
          </w:p>
        </w:tc>
      </w:tr>
      <w:tr>
        <w:tblPrEx/>
        <w:trPr>
          <w:jc w:val="center"/>
          <w:trHeight w:val="474"/>
        </w:trPr>
        <w:tc>
          <w:tcPr>
            <w:tcW w:w="4786" w:type="dxa"/>
            <w:textDirection w:val="lrTb"/>
            <w:noWrap w:val="false"/>
          </w:tcPr>
          <w:p>
            <w:pPr>
              <w:pStyle w:val="896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96"/>
            </w:pPr>
            <w:r/>
            <w:r/>
          </w:p>
        </w:tc>
      </w:tr>
      <w:tr>
        <w:tblPrEx/>
        <w:trPr>
          <w:jc w:val="center"/>
          <w:trHeight w:val="477"/>
        </w:trPr>
        <w:tc>
          <w:tcPr>
            <w:tcW w:w="4786" w:type="dxa"/>
            <w:textDirection w:val="lrTb"/>
            <w:noWrap w:val="false"/>
          </w:tcPr>
          <w:p>
            <w:pPr>
              <w:pStyle w:val="896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96"/>
            </w:pPr>
            <w:r/>
            <w:r/>
          </w:p>
        </w:tc>
      </w:tr>
    </w:tbl>
    <w:p>
      <w:pPr>
        <w:pStyle w:val="894"/>
        <w:ind w:right="112"/>
        <w:jc w:val="right"/>
      </w:pPr>
      <w:r>
        <w:t xml:space="preserve">[4]</w:t>
      </w:r>
      <w:r/>
    </w:p>
    <w:p>
      <w:pPr>
        <w:pStyle w:val="895"/>
        <w:numPr>
          <w:ilvl w:val="0"/>
          <w:numId w:val="8"/>
        </w:numPr>
        <w:ind w:left="452" w:hanging="240"/>
        <w:jc w:val="left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Приведите примеры для 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сферы.</w:t>
      </w:r>
      <w:r>
        <w:rPr>
          <w:sz w:val="26"/>
          <w:lang w:bidi="ar-SA"/>
        </w:rPr>
        <w:t xml:space="preserve"> </w:t>
      </w:r>
      <w:r>
        <w:rPr>
          <w:sz w:val="26"/>
          <w:lang w:bidi="ar-SA"/>
        </w:rPr>
        <w:drawing>
          <wp:inline xmlns:wp="http://schemas.openxmlformats.org/drawingml/2006/wordprocessingDrawing" distT="0" distB="0" distL="0" distR="0">
            <wp:extent cx="5685183" cy="2934031"/>
            <wp:effectExtent l="0" t="38100" r="0" b="38100"/>
            <wp:docPr id="6" name="Схема 2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20" r:qs="rId21" r:cs="rId19"/>
              </a:graphicData>
            </a:graphic>
          </wp:inline>
        </w:drawing>
      </w:r>
      <w:r>
        <w:rPr>
          <w:sz w:val="24"/>
        </w:rPr>
      </w:r>
    </w:p>
    <w:p>
      <w:pPr>
        <w:pStyle w:val="894"/>
        <w:ind w:right="112"/>
        <w:jc w:val="right"/>
      </w:pPr>
      <w:r/>
      <w:r/>
    </w:p>
    <w:p>
      <w:pPr>
        <w:pStyle w:val="894"/>
        <w:ind w:right="112"/>
        <w:jc w:val="right"/>
      </w:pPr>
      <w:r>
        <w:t xml:space="preserve">[5</w:t>
      </w:r>
      <w:r>
        <w:t xml:space="preserve">]</w:t>
      </w:r>
      <w:r/>
    </w:p>
    <w:p>
      <w:pPr>
        <w:jc w:val="right"/>
        <w:sectPr>
          <w:footerReference w:type="default" r:id="rId11"/>
          <w:footnotePr/>
          <w:endnotePr/>
          <w:type w:val="nextPage"/>
          <w:pgSz w:w="11910" w:h="16840" w:orient="portrait"/>
          <w:pgMar w:top="1320" w:right="1020" w:bottom="940" w:left="920" w:header="0" w:footer="760" w:gutter="0"/>
          <w:pgNumType w:start="9"/>
          <w:cols w:num="1" w:sep="0" w:space="720" w:equalWidth="1"/>
          <w:docGrid w:linePitch="360"/>
        </w:sectPr>
      </w:pPr>
      <w:r/>
      <w:r/>
    </w:p>
    <w:p>
      <w:pPr>
        <w:pStyle w:val="895"/>
        <w:numPr>
          <w:ilvl w:val="0"/>
          <w:numId w:val="8"/>
        </w:numPr>
        <w:ind w:left="452" w:hanging="240"/>
        <w:jc w:val="left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Прочитайте текст и выполните задания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en-US"/>
        </w:rPr>
        <w:t xml:space="preserve">IX-X </w:t>
      </w:r>
      <w:r>
        <w:rPr>
          <w:color w:val="000000"/>
          <w:sz w:val="24"/>
          <w:szCs w:val="24"/>
        </w:rPr>
        <w:t xml:space="preserve">вв. Арабская культура достигла наивысшего расцвета. Её достижения обогатили культуру многих народов, в частнос</w:t>
      </w:r>
      <w:r>
        <w:rPr>
          <w:color w:val="000000"/>
          <w:sz w:val="24"/>
          <w:szCs w:val="24"/>
        </w:rPr>
        <w:t xml:space="preserve">ти народов средневековой Европы</w:t>
      </w:r>
      <w:r>
        <w:rPr>
          <w:color w:val="000000"/>
          <w:sz w:val="24"/>
          <w:szCs w:val="24"/>
        </w:rPr>
        <w:t xml:space="preserve">. Важным фактором расцвета Арабской культуры было то, что развитие науки и литературы составляло достояние всех народов Халифата. Центром развития естественных наук в Халифате первоначально была терр</w:t>
      </w:r>
      <w:r>
        <w:rPr>
          <w:color w:val="000000"/>
          <w:sz w:val="24"/>
          <w:szCs w:val="24"/>
        </w:rPr>
        <w:t xml:space="preserve">итория Сирии и частично Юго-Западного</w:t>
      </w:r>
      <w:r>
        <w:rPr>
          <w:color w:val="000000"/>
          <w:sz w:val="24"/>
          <w:szCs w:val="24"/>
        </w:rPr>
        <w:t xml:space="preserve"> Ирана. Здесь было положено начало переводам на арабский язык и комментированию сочинений античных авторов. </w:t>
      </w:r>
      <w:r>
        <w:rPr>
          <w:color w:val="000000"/>
          <w:sz w:val="24"/>
          <w:szCs w:val="24"/>
        </w:rPr>
      </w:r>
    </w:p>
    <w:p>
      <w:pPr>
        <w:ind w:firstLine="360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Ученые арабского халифата при</w:t>
      </w:r>
      <w:r>
        <w:rPr>
          <w:color w:val="000000"/>
          <w:sz w:val="24"/>
          <w:szCs w:val="24"/>
        </w:rPr>
        <w:t xml:space="preserve">давали большое значение астрономическим исследованиям. </w:t>
      </w:r>
      <w:r>
        <w:rPr>
          <w:color w:val="000000"/>
          <w:sz w:val="24"/>
          <w:szCs w:val="24"/>
        </w:rPr>
        <w:t xml:space="preserve">Они</w:t>
      </w:r>
      <w:r>
        <w:rPr>
          <w:color w:val="000000"/>
          <w:sz w:val="24"/>
          <w:szCs w:val="24"/>
        </w:rPr>
        <w:t xml:space="preserve"> подсчитали скорость вращения Луны вокруг Земли, составив для этого математические формулы, которыми  пользуется </w:t>
      </w:r>
      <w:r>
        <w:rPr>
          <w:color w:val="000000"/>
          <w:sz w:val="24"/>
          <w:szCs w:val="24"/>
        </w:rPr>
        <w:t xml:space="preserve"> мир, и по сей  день. Алгебра и тригонометрия также были основаны арабскими математиками, арабы стали основателями повседневной арифметики, познакомили Европу с алгоритмом, десятичной системой исчисления, ввели в научный обиход категорию абсолютного нуля. </w:t>
      </w:r>
      <w:r>
        <w:rPr>
          <w:color w:val="000000"/>
          <w:sz w:val="24"/>
          <w:szCs w:val="24"/>
        </w:rPr>
      </w:r>
    </w:p>
    <w:p>
      <w:pPr>
        <w:ind w:firstLine="360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Арабские ученые смогли достичь величайших открытий в медицине, так, к примеру,  было установлено, что инфекционные </w:t>
      </w:r>
      <w:r>
        <w:rPr>
          <w:color w:val="000000"/>
          <w:sz w:val="24"/>
          <w:szCs w:val="24"/>
        </w:rPr>
        <w:t xml:space="preserve">заболевания</w:t>
      </w:r>
      <w:r>
        <w:rPr>
          <w:color w:val="000000"/>
          <w:sz w:val="24"/>
          <w:szCs w:val="24"/>
        </w:rPr>
        <w:t xml:space="preserve"> возникают в результате попадания в организм человека невидимых глазу микробов.  Первым ученым – кто детально изучил и описал строения человеческого глаза, был араб - Ибн Аль </w:t>
      </w:r>
      <w:r>
        <w:rPr>
          <w:color w:val="000000"/>
          <w:sz w:val="24"/>
          <w:szCs w:val="24"/>
        </w:rPr>
        <w:t xml:space="preserve">Хайтаб</w:t>
      </w:r>
      <w:r>
        <w:rPr>
          <w:color w:val="000000"/>
          <w:sz w:val="24"/>
          <w:szCs w:val="24"/>
        </w:rPr>
        <w:t xml:space="preserve">.  А другой мусульманин написал эссе  о ядерных реакциях, в котором говорил, что деление одного атома способно освободить такое количество энергии, что ее будет достаточно, что бы стереть с лица Земли город величиной с Багдад.  </w:t>
      </w:r>
      <w:r>
        <w:rPr>
          <w:color w:val="000000"/>
          <w:sz w:val="24"/>
          <w:szCs w:val="24"/>
        </w:rPr>
      </w:r>
    </w:p>
    <w:p>
      <w:pPr>
        <w:pStyle w:val="894"/>
        <w:numPr>
          <w:ilvl w:val="0"/>
          <w:numId w:val="15"/>
        </w:numPr>
        <w:jc w:val="both"/>
        <w:spacing w:before="8"/>
      </w:pPr>
      <w:r>
        <w:t xml:space="preserve">Предположите, в </w:t>
      </w:r>
      <w:r>
        <w:t xml:space="preserve"> </w:t>
      </w:r>
      <w:r>
        <w:t xml:space="preserve">развитие, каких отраслей науки</w:t>
      </w:r>
      <w:r>
        <w:t xml:space="preserve"> арабские ученные внесли </w:t>
      </w:r>
      <w:r>
        <w:t xml:space="preserve">наибольший</w:t>
      </w:r>
      <w:r>
        <w:t xml:space="preserve"> вклад.</w:t>
      </w:r>
      <w:r>
        <w:t xml:space="preserve"> Приведите аргументы, подтверждающие ваш выбор.</w:t>
      </w:r>
      <w:r/>
    </w:p>
    <w:tbl>
      <w:tblPr>
        <w:tblStyle w:val="899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858"/>
      </w:tblGrid>
      <w:tr>
        <w:tblPrEx/>
        <w:trPr/>
        <w:tc>
          <w:tcPr>
            <w:tcW w:w="9858" w:type="dxa"/>
            <w:textDirection w:val="lrTb"/>
            <w:noWrap w:val="false"/>
          </w:tcPr>
          <w:p>
            <w:pPr>
              <w:pStyle w:val="894"/>
              <w:jc w:val="both"/>
              <w:spacing w:before="8"/>
            </w:pPr>
            <w:r/>
            <w:r/>
          </w:p>
        </w:tc>
      </w:tr>
      <w:tr>
        <w:tblPrEx/>
        <w:trPr/>
        <w:tc>
          <w:tcPr>
            <w:tcW w:w="9858" w:type="dxa"/>
            <w:textDirection w:val="lrTb"/>
            <w:noWrap w:val="false"/>
          </w:tcPr>
          <w:p>
            <w:pPr>
              <w:pStyle w:val="894"/>
              <w:jc w:val="both"/>
              <w:spacing w:before="8"/>
            </w:pPr>
            <w:r/>
            <w:r/>
          </w:p>
        </w:tc>
      </w:tr>
    </w:tbl>
    <w:p>
      <w:pPr>
        <w:pStyle w:val="894"/>
        <w:numPr>
          <w:ilvl w:val="0"/>
          <w:numId w:val="15"/>
        </w:numPr>
        <w:jc w:val="both"/>
        <w:spacing w:before="8"/>
      </w:pPr>
      <w:r>
        <w:t xml:space="preserve">Определите не менее двух факторов расцвета науки в Арабском халифате.</w:t>
      </w:r>
      <w:r/>
    </w:p>
    <w:p>
      <w:pPr>
        <w:pStyle w:val="894"/>
        <w:ind w:left="720"/>
        <w:jc w:val="both"/>
        <w:spacing w:before="8"/>
      </w:pPr>
      <w:r/>
      <w:r/>
    </w:p>
    <w:tbl>
      <w:tblPr>
        <w:tblStyle w:val="899"/>
        <w:tblW w:w="0" w:type="auto"/>
        <w:tblLook w:val="04A0" w:firstRow="1" w:lastRow="0" w:firstColumn="1" w:lastColumn="0" w:noHBand="0" w:noVBand="1"/>
      </w:tblPr>
      <w:tblGrid>
        <w:gridCol w:w="9858"/>
      </w:tblGrid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858" w:type="dxa"/>
            <w:textDirection w:val="lrTb"/>
            <w:noWrap w:val="false"/>
          </w:tcPr>
          <w:p>
            <w:pPr>
              <w:pStyle w:val="894"/>
              <w:jc w:val="both"/>
              <w:spacing w:before="8"/>
            </w:pPr>
            <w:r/>
            <w:r/>
          </w:p>
        </w:tc>
      </w:tr>
    </w:tbl>
    <w:p>
      <w:pPr>
        <w:pStyle w:val="894"/>
        <w:numPr>
          <w:ilvl w:val="0"/>
          <w:numId w:val="15"/>
        </w:numPr>
        <w:jc w:val="both"/>
        <w:spacing w:before="8"/>
      </w:pPr>
      <w:r>
        <w:t xml:space="preserve">Оцените вклад арабских ученых в развитие мировой культуры.</w:t>
      </w:r>
      <w:r/>
    </w:p>
    <w:tbl>
      <w:tblPr>
        <w:tblStyle w:val="899"/>
        <w:tblW w:w="0" w:type="auto"/>
        <w:tblLook w:val="04A0" w:firstRow="1" w:lastRow="0" w:firstColumn="1" w:lastColumn="0" w:noHBand="0" w:noVBand="1"/>
      </w:tblPr>
      <w:tblGrid>
        <w:gridCol w:w="985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858" w:type="dxa"/>
            <w:textDirection w:val="lrTb"/>
            <w:noWrap w:val="false"/>
          </w:tcPr>
          <w:p>
            <w:pPr>
              <w:pStyle w:val="894"/>
              <w:jc w:val="both"/>
              <w:spacing w:before="8"/>
            </w:pPr>
            <w:r/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858" w:type="dxa"/>
            <w:textDirection w:val="lrTb"/>
            <w:noWrap w:val="false"/>
          </w:tcPr>
          <w:p>
            <w:pPr>
              <w:pStyle w:val="894"/>
              <w:jc w:val="both"/>
              <w:spacing w:before="8"/>
            </w:pPr>
            <w:r/>
            <w:r/>
          </w:p>
        </w:tc>
      </w:tr>
    </w:tbl>
    <w:p>
      <w:pPr>
        <w:pStyle w:val="894"/>
        <w:jc w:val="both"/>
        <w:spacing w:before="8"/>
      </w:pPr>
      <w:r/>
      <w:r/>
    </w:p>
    <w:p>
      <w:pPr>
        <w:pStyle w:val="894"/>
        <w:ind w:left="720"/>
        <w:jc w:val="both"/>
        <w:spacing w:before="8"/>
      </w:pPr>
      <w:r/>
      <w:r/>
    </w:p>
    <w:p>
      <w:pPr>
        <w:pStyle w:val="894"/>
        <w:ind w:right="112"/>
        <w:jc w:val="right"/>
      </w:pPr>
      <w:r>
        <w:t xml:space="preserve">[5</w:t>
      </w:r>
      <w:r>
        <w:t xml:space="preserve">]</w:t>
      </w:r>
      <w:r/>
    </w:p>
    <w:p>
      <w:pPr>
        <w:jc w:val="right"/>
        <w:sectPr>
          <w:footnotePr/>
          <w:endnotePr/>
          <w:type w:val="nextPage"/>
          <w:pgSz w:w="11910" w:h="16840" w:orient="portrait"/>
          <w:pgMar w:top="1134" w:right="1134" w:bottom="1134" w:left="1134" w:header="0" w:footer="760" w:gutter="0"/>
          <w:cols w:num="1" w:sep="0" w:space="720" w:equalWidth="1"/>
          <w:docGrid w:linePitch="360"/>
        </w:sectPr>
      </w:pPr>
      <w:r/>
      <w:r/>
    </w:p>
    <w:p>
      <w:r/>
      <w:r/>
    </w:p>
    <w:p>
      <w:pPr>
        <w:jc w:val="center"/>
        <w:widowControl/>
        <w:rPr>
          <w:b/>
          <w:sz w:val="24"/>
          <w:szCs w:val="24"/>
          <w:lang w:eastAsia="en-US" w:bidi="ar-SA"/>
        </w:rPr>
        <w:sectPr>
          <w:footnotePr/>
          <w:endnotePr/>
          <w:type w:val="continuous"/>
          <w:pgSz w:w="11910" w:h="16840" w:orient="portrait"/>
          <w:pgMar w:top="1580" w:right="1020" w:bottom="280" w:left="920" w:header="720" w:footer="720" w:gutter="0"/>
          <w:cols w:num="1" w:sep="0" w:space="720" w:equalWidth="1"/>
          <w:docGrid w:linePitch="360"/>
        </w:sectPr>
      </w:pPr>
      <w:r>
        <w:rPr>
          <w:b/>
          <w:sz w:val="24"/>
          <w:szCs w:val="24"/>
          <w:lang w:eastAsia="en-US" w:bidi="ar-SA"/>
        </w:rPr>
      </w:r>
      <w:r>
        <w:rPr>
          <w:b/>
          <w:sz w:val="24"/>
          <w:szCs w:val="24"/>
          <w:lang w:eastAsia="en-US" w:bidi="ar-SA"/>
        </w:rPr>
      </w:r>
    </w:p>
    <w:p>
      <w:pPr>
        <w:jc w:val="center"/>
        <w:widowControl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 xml:space="preserve">Схема выставления баллов</w:t>
      </w:r>
      <w:r>
        <w:rPr>
          <w:b/>
          <w:sz w:val="24"/>
          <w:szCs w:val="24"/>
          <w:lang w:eastAsia="en-US" w:bidi="ar-SA"/>
        </w:rPr>
      </w:r>
    </w:p>
    <w:p>
      <w:pPr>
        <w:jc w:val="center"/>
        <w:widowControl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</w:r>
      <w:r>
        <w:rPr>
          <w:rFonts w:eastAsia="Calibri"/>
          <w:sz w:val="24"/>
          <w:szCs w:val="24"/>
          <w:lang w:eastAsia="en-US" w:bidi="ar-SA"/>
        </w:rPr>
      </w:r>
    </w:p>
    <w:tbl>
      <w:tblPr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10"/>
        <w:gridCol w:w="5195"/>
        <w:gridCol w:w="944"/>
        <w:gridCol w:w="2007"/>
      </w:tblGrid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№</w:t>
            </w: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задания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Ответ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Балл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Дополнительная информация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1. «Единое государство, единый закон, единая религия» - это было основным правилом императора Византии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2.</w:t>
            </w:r>
            <w:r>
              <w:rPr>
                <w:sz w:val="24"/>
                <w:szCs w:val="24"/>
                <w:lang w:eastAsia="en-US" w:bidi="ar-SA"/>
              </w:rPr>
              <w:tab/>
              <w:t xml:space="preserve">Сборник законов, составленный при императоре Византии Юстиниане «Кодекс императора Юстиниана»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jc w:val="both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3.</w:t>
            </w:r>
            <w:r>
              <w:rPr>
                <w:sz w:val="24"/>
                <w:szCs w:val="24"/>
                <w:lang w:eastAsia="en-US" w:bidi="ar-SA"/>
              </w:rPr>
              <w:tab/>
              <w:t xml:space="preserve">Политика императора</w:t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val="en-US" w:eastAsia="en-US" w:bidi="ar-SA"/>
              </w:rPr>
              <w:t xml:space="preserve">3</w:t>
            </w:r>
            <w:r>
              <w:rPr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Принимаются альтернативные варианты ответов</w:t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5529" w:type="dxa"/>
            <w:textDirection w:val="lrTb"/>
            <w:noWrap w:val="false"/>
          </w:tcPr>
          <w:tbl>
            <w:tblPr>
              <w:tblStyle w:val="9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1655"/>
              <w:gridCol w:w="1655"/>
            </w:tblGrid>
            <w:tr>
              <w:tblPrEx/>
              <w:trPr/>
              <w:tc>
                <w:tcPr>
                  <w:tcW w:w="165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феодалы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165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крестьяне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165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священники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  <w:tr>
              <w:tblPrEx/>
              <w:trPr/>
              <w:tc>
                <w:tcPr>
                  <w:tcW w:w="1654" w:type="dxa"/>
                  <w:textDirection w:val="lrTb"/>
                  <w:noWrap w:val="false"/>
                </w:tcPr>
                <w:p>
                  <w:pPr>
                    <w:jc w:val="center"/>
                    <w:spacing w:before="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c, f</w:t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55" w:type="dxa"/>
                  <w:textDirection w:val="lrTb"/>
                  <w:noWrap w:val="false"/>
                </w:tcPr>
                <w:p>
                  <w:pPr>
                    <w:jc w:val="center"/>
                    <w:spacing w:before="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b, d</w:t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55" w:type="dxa"/>
                  <w:textDirection w:val="lrTb"/>
                  <w:noWrap w:val="false"/>
                </w:tcPr>
                <w:p>
                  <w:pPr>
                    <w:jc w:val="center"/>
                    <w:spacing w:before="9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a, e</w:t>
                  </w:r>
                  <w:r>
                    <w:rPr>
                      <w:sz w:val="24"/>
                      <w:szCs w:val="24"/>
                      <w:lang w:val="en-US"/>
                    </w:rPr>
                  </w:r>
                </w:p>
              </w:tc>
            </w:tr>
          </w:tbl>
          <w:p>
            <w:pPr>
              <w:ind w:firstLine="708"/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3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5529" w:type="dxa"/>
            <w:textDirection w:val="lrTb"/>
            <w:noWrap w:val="false"/>
          </w:tcPr>
          <w:tbl>
            <w:tblPr>
              <w:tblStyle w:val="9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2482"/>
            </w:tblGrid>
            <w:tr>
              <w:tblPrEx/>
              <w:trPr/>
              <w:tc>
                <w:tcPr>
                  <w:tcW w:w="248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  <w:t xml:space="preserve">Обязанности сеньора</w:t>
                  </w: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48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  <w:t xml:space="preserve">Обязанности вассала</w:t>
                  </w: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  <w:tr>
              <w:tblPrEx/>
              <w:trPr/>
              <w:tc>
                <w:tcPr>
                  <w:tcW w:w="248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Наделение землей за службу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48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Служить своему сеньору в качестве воина 40 дней в году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  <w:tr>
              <w:tblPrEx/>
              <w:trPr/>
              <w:tc>
                <w:tcPr>
                  <w:tcW w:w="248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Обеспечение поддержкой и покровительством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482" w:type="dxa"/>
                  <w:textDirection w:val="lrTb"/>
                  <w:noWrap w:val="false"/>
                </w:tcPr>
                <w:p>
                  <w:pPr>
                    <w:jc w:val="both"/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Выкупать своего сеньора, в случае, если он попал в плен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</w:tbl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4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1571"/>
        </w:trPr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i/>
                <w:sz w:val="24"/>
                <w:szCs w:val="24"/>
                <w:lang w:eastAsia="en-US" w:bidi="ar-SA"/>
              </w:rPr>
              <w:t xml:space="preserve">География</w:t>
            </w:r>
            <w:r>
              <w:rPr>
                <w:sz w:val="24"/>
                <w:szCs w:val="24"/>
                <w:lang w:eastAsia="en-US" w:bidi="ar-SA"/>
              </w:rPr>
              <w:t xml:space="preserve"> – «Развлечение </w:t>
            </w:r>
            <w:r>
              <w:rPr>
                <w:sz w:val="24"/>
                <w:szCs w:val="24"/>
                <w:lang w:eastAsia="en-US" w:bidi="ar-SA"/>
              </w:rPr>
              <w:t xml:space="preserve">истомленного</w:t>
            </w:r>
            <w:r>
              <w:rPr>
                <w:sz w:val="24"/>
                <w:szCs w:val="24"/>
                <w:lang w:eastAsia="en-US" w:bidi="ar-SA"/>
              </w:rPr>
              <w:t xml:space="preserve"> в странствии по областям»</w:t>
            </w:r>
            <w:r>
              <w:rPr>
                <w:sz w:val="24"/>
                <w:szCs w:val="24"/>
                <w:lang w:eastAsia="en-US" w:bidi="ar-SA"/>
              </w:rPr>
              <w:t xml:space="preserve">, Аль Идриси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i/>
                <w:sz w:val="24"/>
                <w:szCs w:val="24"/>
                <w:lang w:eastAsia="en-US" w:bidi="ar-SA"/>
              </w:rPr>
              <w:t xml:space="preserve">Математика</w:t>
            </w:r>
            <w:r>
              <w:rPr>
                <w:sz w:val="24"/>
                <w:szCs w:val="24"/>
                <w:lang w:eastAsia="en-US" w:bidi="ar-SA"/>
              </w:rPr>
              <w:t xml:space="preserve"> – «</w:t>
            </w:r>
            <w:r>
              <w:rPr>
                <w:sz w:val="24"/>
                <w:szCs w:val="24"/>
                <w:lang w:eastAsia="en-US" w:bidi="ar-SA"/>
              </w:rPr>
              <w:t xml:space="preserve">Китаб</w:t>
            </w:r>
            <w:r>
              <w:rPr>
                <w:sz w:val="24"/>
                <w:szCs w:val="24"/>
                <w:lang w:eastAsia="en-US" w:bidi="ar-SA"/>
              </w:rPr>
              <w:t xml:space="preserve"> аль-</w:t>
            </w:r>
            <w:r>
              <w:rPr>
                <w:sz w:val="24"/>
                <w:szCs w:val="24"/>
                <w:lang w:eastAsia="en-US" w:bidi="ar-SA"/>
              </w:rPr>
              <w:t xml:space="preserve">джабр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z w:val="24"/>
                <w:szCs w:val="24"/>
                <w:lang w:eastAsia="en-US" w:bidi="ar-SA"/>
              </w:rPr>
              <w:t xml:space="preserve">ва</w:t>
            </w:r>
            <w:r>
              <w:rPr>
                <w:sz w:val="24"/>
                <w:szCs w:val="24"/>
                <w:lang w:eastAsia="en-US" w:bidi="ar-SA"/>
              </w:rPr>
              <w:t xml:space="preserve">-ль-</w:t>
            </w:r>
            <w:r>
              <w:rPr>
                <w:sz w:val="24"/>
                <w:szCs w:val="24"/>
                <w:lang w:eastAsia="en-US" w:bidi="ar-SA"/>
              </w:rPr>
              <w:t xml:space="preserve">мукабала</w:t>
            </w:r>
            <w:r>
              <w:rPr>
                <w:sz w:val="24"/>
                <w:szCs w:val="24"/>
                <w:lang w:eastAsia="en-US" w:bidi="ar-SA"/>
              </w:rPr>
              <w:t xml:space="preserve">», </w:t>
            </w:r>
            <w:r>
              <w:rPr>
                <w:sz w:val="24"/>
                <w:szCs w:val="24"/>
                <w:lang w:eastAsia="en-US" w:bidi="ar-SA"/>
              </w:rPr>
              <w:t xml:space="preserve">Аль-Хорезми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i/>
                <w:sz w:val="24"/>
                <w:szCs w:val="24"/>
                <w:lang w:eastAsia="en-US" w:bidi="ar-SA"/>
              </w:rPr>
              <w:t xml:space="preserve">История</w:t>
            </w:r>
            <w:r>
              <w:rPr>
                <w:sz w:val="24"/>
                <w:szCs w:val="24"/>
                <w:lang w:eastAsia="en-US" w:bidi="ar-SA"/>
              </w:rPr>
              <w:t xml:space="preserve"> – «История. Книга стран»</w:t>
            </w:r>
            <w:r>
              <w:rPr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sz w:val="24"/>
                <w:szCs w:val="24"/>
                <w:lang w:eastAsia="en-US" w:bidi="ar-SA"/>
              </w:rPr>
              <w:t xml:space="preserve">Аль </w:t>
            </w:r>
            <w:r>
              <w:rPr>
                <w:sz w:val="24"/>
                <w:szCs w:val="24"/>
                <w:lang w:eastAsia="en-US" w:bidi="ar-SA"/>
              </w:rPr>
              <w:t xml:space="preserve">Якуби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i/>
                <w:sz w:val="24"/>
                <w:szCs w:val="24"/>
                <w:lang w:eastAsia="en-US" w:bidi="ar-SA"/>
              </w:rPr>
              <w:t xml:space="preserve">Медицина</w:t>
            </w:r>
            <w:r>
              <w:rPr>
                <w:sz w:val="24"/>
                <w:szCs w:val="24"/>
                <w:lang w:eastAsia="en-US" w:bidi="ar-SA"/>
              </w:rPr>
              <w:t xml:space="preserve"> – «Канон медицины», Ибн Сина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i/>
                <w:sz w:val="24"/>
                <w:szCs w:val="24"/>
                <w:lang w:eastAsia="en-US" w:bidi="ar-SA"/>
              </w:rPr>
              <w:t xml:space="preserve">Архитектура</w:t>
            </w:r>
            <w:r>
              <w:rPr>
                <w:sz w:val="24"/>
                <w:szCs w:val="24"/>
                <w:lang w:eastAsia="en-US" w:bidi="ar-SA"/>
              </w:rPr>
              <w:t xml:space="preserve"> – дворец </w:t>
            </w:r>
            <w:r>
              <w:rPr>
                <w:sz w:val="24"/>
                <w:szCs w:val="24"/>
                <w:lang w:eastAsia="en-US" w:bidi="ar-SA"/>
              </w:rPr>
              <w:t xml:space="preserve">Альгамбры</w:t>
            </w:r>
            <w:r>
              <w:rPr>
                <w:sz w:val="24"/>
                <w:szCs w:val="24"/>
                <w:lang w:eastAsia="en-US" w:bidi="ar-SA"/>
              </w:rPr>
              <w:t xml:space="preserve"> в Гранаде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5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384"/>
              <w:jc w:val="both"/>
              <w:spacing w:after="200" w:line="276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мой взгл</w:t>
            </w:r>
            <w:r>
              <w:rPr>
                <w:sz w:val="24"/>
                <w:szCs w:val="24"/>
              </w:rPr>
              <w:t xml:space="preserve">яд, арабы внесли наиболее значительный вклад в астрономию и медицину. Я могу аргументировать свое утверждение тем, что в странах ислама возникли первые астрономические обсерватории. Мусульманские ученые посчитали скорость вращения луны вокруг земли, а труд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бн Сины был настольной книгой для европейских докторов в течение нескольких столетий.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384"/>
              <w:jc w:val="both"/>
              <w:spacing w:after="200" w:line="276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науки и литературы со</w:t>
            </w:r>
            <w:r>
              <w:rPr>
                <w:sz w:val="24"/>
                <w:szCs w:val="24"/>
              </w:rPr>
              <w:t xml:space="preserve">ставляло достояние всех народов </w:t>
            </w:r>
            <w:r>
              <w:rPr>
                <w:sz w:val="24"/>
                <w:szCs w:val="24"/>
              </w:rPr>
              <w:t xml:space="preserve">Халифата. Арабские ученые переводили и изучали труды античных ученых.</w:t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384"/>
              <w:jc w:val="both"/>
              <w:spacing w:after="200" w:line="276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Арабы внесли огромный вклад в развитие всех отраслей науки и этим содействовали дальнейшему развитию науки. Они намного опередили свое время. 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5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Всего баллов</w:t>
            </w: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20</w:t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276" w:right="1020" w:bottom="280" w:left="9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913"/>
        <w:spacing w:before="71"/>
      </w:pPr>
      <w:r/>
      <w:bookmarkStart w:id="13" w:name="_bookmark7"/>
      <w:r/>
      <w:bookmarkEnd w:id="13"/>
      <w:r>
        <w:t xml:space="preserve">СПЕЦИФИКАЦИЯ СУММАТИВНОГО ОЦЕНИВАНИЯ ЗА II ЧЕТВЕРТЬ</w:t>
      </w:r>
      <w:r/>
    </w:p>
    <w:p>
      <w:pPr>
        <w:ind w:left="212" w:right="2331" w:firstLine="2229"/>
        <w:spacing w:before="12" w:line="540" w:lineRule="atLeast"/>
        <w:rPr>
          <w:sz w:val="24"/>
        </w:rPr>
      </w:pPr>
      <w:r>
        <w:rPr>
          <w:b/>
          <w:sz w:val="24"/>
        </w:rPr>
        <w:t xml:space="preserve">Обзор суммативного оценивания за II четверть Продолжительность </w:t>
      </w:r>
      <w:r>
        <w:rPr>
          <w:sz w:val="24"/>
        </w:rPr>
        <w:t xml:space="preserve">– 40 минут</w:t>
      </w:r>
      <w:r>
        <w:rPr>
          <w:sz w:val="24"/>
        </w:rPr>
      </w:r>
    </w:p>
    <w:p>
      <w:pPr>
        <w:ind w:left="272"/>
        <w:spacing w:before="7"/>
        <w:rPr>
          <w:sz w:val="24"/>
        </w:rPr>
      </w:pPr>
      <w:r>
        <w:rPr>
          <w:b/>
          <w:sz w:val="24"/>
        </w:rPr>
        <w:t xml:space="preserve">Количество баллов </w:t>
      </w:r>
      <w:r>
        <w:rPr>
          <w:sz w:val="24"/>
        </w:rPr>
        <w:t xml:space="preserve">– 20</w:t>
      </w:r>
      <w:r>
        <w:rPr>
          <w:sz w:val="24"/>
        </w:rPr>
      </w:r>
    </w:p>
    <w:p>
      <w:pPr>
        <w:pStyle w:val="894"/>
        <w:spacing w:before="5"/>
      </w:pPr>
      <w:r/>
      <w:r/>
    </w:p>
    <w:p>
      <w:pPr>
        <w:ind w:left="212"/>
        <w:rPr>
          <w:b/>
          <w:sz w:val="24"/>
        </w:rPr>
      </w:pPr>
      <w:r>
        <w:rPr>
          <w:b/>
          <w:sz w:val="24"/>
        </w:rPr>
        <w:t xml:space="preserve">Структура суммативного оценивания</w:t>
      </w:r>
      <w:r>
        <w:rPr>
          <w:b/>
          <w:sz w:val="24"/>
        </w:rPr>
      </w:r>
    </w:p>
    <w:p>
      <w:pPr>
        <w:pStyle w:val="89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4"/>
        <w:ind w:left="212" w:right="110" w:firstLine="566"/>
        <w:jc w:val="both"/>
        <w:spacing w:before="1"/>
      </w:pPr>
      <w:r>
        <w:t xml:space="preserve">В </w:t>
      </w:r>
      <w:r>
        <w:t xml:space="preserve">суммативном</w:t>
      </w:r>
      <w:r>
        <w:t xml:space="preserve">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894"/>
        <w:ind w:left="212" w:right="112" w:firstLine="566"/>
        <w:jc w:val="both"/>
      </w:pPr>
      <w:r>
        <w:t xml:space="preserve">Данный вариант состоит из 4 заданий, включающих вопросы с множественным выбором ответа, с кратким и развернутым ответами.</w:t>
      </w:r>
      <w:r/>
    </w:p>
    <w:p>
      <w:pPr>
        <w:pStyle w:val="894"/>
        <w:ind w:left="212" w:right="11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894"/>
        <w:ind w:left="212" w:right="109" w:firstLine="566"/>
        <w:jc w:val="both"/>
      </w:pPr>
      <w:r>
        <w:t xml:space="preserve">В вопросах, требующих разверну</w:t>
      </w:r>
      <w:r>
        <w:t xml:space="preserve">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40" w:left="920" w:header="0" w:footer="76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4367"/>
        <w:spacing w:before="63"/>
      </w:pPr>
      <w:r>
        <w:t xml:space="preserve">Характеристика заданий суммативного оценивания за II четверть</w:t>
      </w:r>
      <w:r/>
    </w:p>
    <w:p>
      <w:pPr>
        <w:pStyle w:val="894"/>
        <w:spacing w:before="6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tbl>
      <w:tblPr>
        <w:tblStyle w:val="891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531"/>
        <w:gridCol w:w="1892"/>
        <w:gridCol w:w="1220"/>
        <w:gridCol w:w="1249"/>
        <w:gridCol w:w="1254"/>
        <w:gridCol w:w="1621"/>
        <w:gridCol w:w="947"/>
        <w:gridCol w:w="1081"/>
      </w:tblGrid>
      <w:tr>
        <w:tblPrEx/>
        <w:trPr>
          <w:trHeight w:val="829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620" w:right="616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pStyle w:val="896"/>
              <w:ind w:left="75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1892" w:type="dxa"/>
            <w:textDirection w:val="lrTb"/>
            <w:noWrap w:val="false"/>
          </w:tcPr>
          <w:p>
            <w:pPr>
              <w:pStyle w:val="896"/>
              <w:ind w:left="114" w:right="102" w:hanging="3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мыслительных навыков</w:t>
            </w:r>
            <w:r>
              <w:rPr>
                <w:b/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ind w:left="111" w:right="86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</w:t>
            </w:r>
            <w:r>
              <w:rPr>
                <w:b/>
                <w:sz w:val="24"/>
              </w:rPr>
              <w:t xml:space="preserve">аданий*</w:t>
            </w:r>
            <w:r>
              <w:rPr>
                <w:b/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896"/>
              <w:ind w:left="129" w:right="105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задания*</w:t>
            </w:r>
            <w:r>
              <w:rPr>
                <w:b/>
                <w:sz w:val="24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pStyle w:val="896"/>
              <w:ind w:left="130" w:right="109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задания*</w:t>
            </w:r>
            <w:r>
              <w:rPr>
                <w:b/>
                <w:sz w:val="24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96"/>
              <w:ind w:left="105" w:right="104" w:hanging="3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выполнение, мин*</w:t>
            </w:r>
            <w:r>
              <w:rPr>
                <w:b/>
                <w:sz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pStyle w:val="896"/>
              <w:ind w:left="113" w:right="116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896"/>
              <w:ind w:left="177" w:right="107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Крестовые походы</w:t>
            </w:r>
            <w:r>
              <w:rPr>
                <w:sz w:val="24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pStyle w:val="896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6.3.2.6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пределять причины и последствия крестовых походов на примере 1-4 походов,</w:t>
            </w:r>
            <w:r>
              <w:rPr>
                <w:sz w:val="24"/>
              </w:rPr>
            </w:r>
          </w:p>
          <w:p>
            <w:pPr>
              <w:pStyle w:val="896"/>
              <w:ind w:left="107" w:right="36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обозначая на карте события в их динамике</w:t>
            </w:r>
            <w:r>
              <w:rPr>
                <w:sz w:val="24"/>
              </w:rPr>
            </w:r>
          </w:p>
        </w:tc>
        <w:tc>
          <w:tcPr>
            <w:tcW w:w="1892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left="440" w:right="4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1-2</w:t>
            </w:r>
            <w:r>
              <w:rPr>
                <w:sz w:val="24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left="435" w:right="4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96"/>
              <w:ind w:left="683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9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9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Монголы</w:t>
            </w:r>
            <w:r>
              <w:rPr>
                <w:sz w:val="24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pStyle w:val="896"/>
              <w:ind w:left="107" w:right="332"/>
              <w:rPr>
                <w:sz w:val="24"/>
              </w:rPr>
            </w:pPr>
            <w:r>
              <w:rPr>
                <w:sz w:val="24"/>
              </w:rPr>
              <w:t xml:space="preserve">6.3.2.5</w:t>
            </w:r>
            <w:r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ыявлять особенности международных отношений в период средневековых завоеваний</w:t>
            </w:r>
            <w:r>
              <w:rPr>
                <w:sz w:val="24"/>
              </w:rPr>
            </w:r>
          </w:p>
        </w:tc>
        <w:tc>
          <w:tcPr>
            <w:tcW w:w="1892" w:type="dxa"/>
            <w:textDirection w:val="lrTb"/>
            <w:noWrap w:val="false"/>
          </w:tcPr>
          <w:p>
            <w:pPr>
              <w:pStyle w:val="896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540"/>
              <w:jc w:val="right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3"/>
              <w:jc w:val="center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435" w:right="433"/>
              <w:jc w:val="center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683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5"/>
              <w:jc w:val="center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476"/>
              <w:jc w:val="right"/>
              <w:spacing w:before="227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1818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107" w:right="177"/>
              <w:rPr>
                <w:sz w:val="24"/>
              </w:rPr>
            </w:pPr>
            <w:r>
              <w:rPr>
                <w:sz w:val="24"/>
              </w:rPr>
              <w:t xml:space="preserve">Средневековое европейское общество в XIV век</w:t>
            </w:r>
            <w:r>
              <w:rPr>
                <w:sz w:val="24"/>
              </w:rPr>
              <w:t xml:space="preserve">е-</w:t>
            </w:r>
            <w:r>
              <w:rPr>
                <w:sz w:val="24"/>
              </w:rPr>
              <w:t xml:space="preserve"> в первой половине XVI века</w:t>
            </w:r>
            <w:r>
              <w:rPr>
                <w:sz w:val="24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pStyle w:val="896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6.3.1.4</w:t>
            </w:r>
            <w:r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станавливать связь между феодальными войнами и образованием централизованных государств</w:t>
            </w:r>
            <w:r>
              <w:rPr>
                <w:sz w:val="24"/>
              </w:rPr>
            </w:r>
          </w:p>
        </w:tc>
        <w:tc>
          <w:tcPr>
            <w:tcW w:w="1892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540"/>
              <w:jc w:val="right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3"/>
              <w:jc w:val="center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435" w:right="435"/>
              <w:jc w:val="center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683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5"/>
              <w:jc w:val="center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476"/>
              <w:jc w:val="right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64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2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ind w:right="54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54" w:type="dxa"/>
            <w:textDirection w:val="lrTb"/>
            <w:noWrap w:val="false"/>
          </w:tcPr>
          <w:p>
            <w:pPr>
              <w:pStyle w:val="8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96"/>
              <w:ind w:left="68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pStyle w:val="896"/>
              <w:ind w:left="111" w:right="1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896"/>
              <w:ind w:right="416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9"/>
            <w:tcW w:w="15044" w:type="dxa"/>
            <w:textDirection w:val="lrTb"/>
            <w:noWrap w:val="false"/>
          </w:tcPr>
          <w:p>
            <w:pPr>
              <w:pStyle w:val="896"/>
              <w:ind w:left="107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894"/>
        <w:spacing w:before="2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pStyle w:val="886"/>
        <w:ind w:left="212"/>
        <w:spacing w:before="69"/>
        <w:sectPr>
          <w:footerReference w:type="default" r:id="rId12"/>
          <w:footnotePr/>
          <w:endnotePr/>
          <w:type w:val="nextPage"/>
          <w:pgSz w:w="11910" w:h="16840" w:orient="portrait"/>
          <w:pgMar w:top="1320" w:right="880" w:bottom="940" w:left="920" w:header="0" w:footer="760" w:gutter="0"/>
          <w:pgNumType w:start="15"/>
          <w:cols w:num="1" w:sep="0" w:space="720" w:equalWidth="1"/>
          <w:docGrid w:linePitch="360"/>
        </w:sectPr>
      </w:pPr>
      <w:r/>
      <w:r/>
    </w:p>
    <w:p>
      <w:pPr>
        <w:pStyle w:val="886"/>
        <w:ind w:left="212"/>
        <w:spacing w:before="69"/>
      </w:pPr>
      <w:r>
        <w:t xml:space="preserve">Задания суммативного оценивания за II четверть по предмету «Всемирная история»</w:t>
      </w:r>
      <w:r/>
    </w:p>
    <w:p>
      <w:pPr>
        <w:pStyle w:val="89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5"/>
        <w:numPr>
          <w:ilvl w:val="0"/>
          <w:numId w:val="5"/>
        </w:numPr>
        <w:jc w:val="left"/>
        <w:tabs>
          <w:tab w:val="left" w:pos="699" w:leader="none"/>
          <w:tab w:val="left" w:pos="700" w:leader="none"/>
        </w:tabs>
        <w:rPr>
          <w:sz w:val="24"/>
        </w:rPr>
      </w:pPr>
      <w:r>
        <w:rPr>
          <w:sz w:val="24"/>
        </w:rPr>
        <w:t xml:space="preserve">Определите причины и последствия крестовых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походов.</w:t>
      </w:r>
      <w:r>
        <w:rPr>
          <w:sz w:val="24"/>
        </w:rPr>
      </w:r>
    </w:p>
    <w:p>
      <w:pPr>
        <w:pStyle w:val="894"/>
        <w:spacing w:before="8" w:after="1"/>
      </w:pPr>
      <w:r/>
      <w:r/>
    </w:p>
    <w:tbl>
      <w:tblPr>
        <w:tblStyle w:val="891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4881"/>
      </w:tblGrid>
      <w:tr>
        <w:tblPrEx/>
        <w:trPr>
          <w:jc w:val="center"/>
          <w:trHeight w:val="275"/>
        </w:trPr>
        <w:tc>
          <w:tcPr>
            <w:tcW w:w="4678" w:type="dxa"/>
            <w:textDirection w:val="lrTb"/>
            <w:noWrap w:val="false"/>
          </w:tcPr>
          <w:p>
            <w:pPr>
              <w:pStyle w:val="896"/>
              <w:ind w:left="107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Причины</w:t>
            </w:r>
            <w:r>
              <w:rPr>
                <w:i/>
                <w:sz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896"/>
              <w:ind w:left="109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Последствия</w:t>
            </w:r>
            <w:r>
              <w:rPr>
                <w:i/>
                <w:sz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4678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W w:w="4678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94"/>
        <w:ind w:right="110"/>
        <w:jc w:val="right"/>
      </w:pPr>
      <w:r>
        <w:t xml:space="preserve">[4]</w:t>
      </w:r>
      <w:r/>
    </w:p>
    <w:p>
      <w:pPr>
        <w:pStyle w:val="895"/>
        <w:numPr>
          <w:ilvl w:val="0"/>
          <w:numId w:val="5"/>
        </w:numPr>
        <w:ind w:left="452" w:hanging="240"/>
        <w:jc w:val="left"/>
        <w:spacing w:before="197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Укажите на контурной карте </w:t>
      </w:r>
      <w:r>
        <w:rPr>
          <w:sz w:val="24"/>
        </w:rPr>
        <w:t xml:space="preserve">города Константинополь и Иерусалим и отметьте </w:t>
      </w:r>
      <w:r>
        <w:rPr>
          <w:sz w:val="24"/>
        </w:rPr>
        <w:t xml:space="preserve">направлени</w:t>
      </w:r>
      <w:r>
        <w:rPr>
          <w:sz w:val="24"/>
        </w:rPr>
        <w:t xml:space="preserve">я маршрутов первого и четвертого</w:t>
      </w:r>
      <w:r>
        <w:rPr>
          <w:sz w:val="24"/>
        </w:rPr>
        <w:t xml:space="preserve"> крестовых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походов.</w:t>
      </w:r>
      <w:r>
        <w:rPr>
          <w:sz w:val="24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spacing w:before="3"/>
        <w:rPr>
          <w:sz w:val="25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<wp:simplePos x="0" y="0"/>
                <wp:positionH relativeFrom="page">
                  <wp:posOffset>1673860</wp:posOffset>
                </wp:positionH>
                <wp:positionV relativeFrom="paragraph">
                  <wp:posOffset>209550</wp:posOffset>
                </wp:positionV>
                <wp:extent cx="4547870" cy="2719070"/>
                <wp:effectExtent l="19050" t="19050" r="5080" b="5080"/>
                <wp:wrapTopAndBottom/>
                <wp:docPr id="7" name="image3.png" descr="C:\Users\3\Pictures\крестовые походы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547870" cy="27190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0;o:allowoverlap:true;o:allowincell:true;mso-position-horizontal-relative:page;margin-left:131.80pt;mso-position-horizontal:absolute;mso-position-vertical-relative:text;margin-top:16.50pt;mso-position-vertical:absolute;width:358.10pt;height:214.10pt;mso-wrap-distance-left:0.00pt;mso-wrap-distance-top:0.00pt;mso-wrap-distance-right:0.00pt;mso-wrap-distance-bottom:0.00pt;" strokecolor="#000000" strokeweight="0.75pt">
                <v:path textboxrect="0,0,0,0"/>
                <w10:wrap type="topAndBottom"/>
                <v:imagedata r:id="rId22" o:title=""/>
              </v:shape>
            </w:pict>
          </mc:Fallback>
        </mc:AlternateContent>
      </w:r>
      <w:r>
        <w:rPr>
          <w:sz w:val="25"/>
        </w:rPr>
      </w:r>
    </w:p>
    <w:p>
      <w:pPr>
        <w:pStyle w:val="894"/>
        <w:spacing w:before="4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94"/>
        <w:ind w:right="110"/>
        <w:jc w:val="right"/>
        <w:spacing w:before="90"/>
      </w:pPr>
      <w:r>
        <w:t xml:space="preserve">[4]</w:t>
      </w:r>
      <w:r/>
    </w:p>
    <w:p>
      <w:pPr>
        <w:pStyle w:val="894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5"/>
        <w:numPr>
          <w:ilvl w:val="0"/>
          <w:numId w:val="5"/>
        </w:numPr>
        <w:ind w:left="212" w:right="348" w:firstLine="0"/>
        <w:jc w:val="left"/>
        <w:spacing w:before="90"/>
        <w:tabs>
          <w:tab w:val="left" w:pos="513" w:leader="none"/>
        </w:tabs>
        <w:rPr>
          <w:sz w:val="24"/>
        </w:rPr>
      </w:pPr>
      <w:r>
        <w:rPr>
          <w:sz w:val="24"/>
        </w:rPr>
        <w:t xml:space="preserve">Опираясь на изученный материал и карту монгольских завоеваний в XIII веке, выполните задание:</w:t>
      </w:r>
      <w:r>
        <w:rPr>
          <w:sz w:val="24"/>
        </w:rPr>
      </w:r>
    </w:p>
    <w:p>
      <w:pPr>
        <w:pStyle w:val="894"/>
        <w:ind w:left="77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28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180340</wp:posOffset>
                </wp:positionV>
                <wp:extent cx="5994400" cy="370840"/>
                <wp:effectExtent l="0" t="0" r="0" b="0"/>
                <wp:wrapNone/>
                <wp:docPr id="8" name="_x0000_s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94400" cy="370840"/>
                          <a:chOff x="1586" y="284"/>
                          <a:chExt cx="9440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591" y="284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288;o:allowoverlap:true;o:allowincell:true;mso-position-horizontal-relative:page;margin-left:79.30pt;mso-position-horizontal:absolute;mso-position-vertical-relative:text;margin-top:14.20pt;mso-position-vertical:absolute;width:472.00pt;height:29.20pt;mso-wrap-distance-left:9.00pt;mso-wrap-distance-top:0.00pt;mso-wrap-distance-right:9.00pt;mso-wrap-distance-bottom:0.00pt;" coordorigin="15,2" coordsize="94,5">
                <v:line id="shape 7" o:spid="_x0000_s7" style="position:absolute;left:0;text-align:left;z-index:1288;visibility:visible;" from="79.3pt,14.2pt" to="551.3pt,43.4pt" fillcolor="#FFFFFF" strokecolor="#000000" strokeweight="0.48pt"/>
              </v:group>
            </w:pict>
          </mc:Fallback>
        </mc:AlternateContent>
      </w:r>
      <w:r>
        <w:t xml:space="preserve">а) Назовите государства, завоеванные монголами в XIII веке (не менее 2-х)</w:t>
      </w:r>
      <w:r/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spacing w:before="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ind w:right="110"/>
        <w:jc w:val="right"/>
        <w:spacing w:before="90"/>
      </w:pPr>
      <w:r>
        <w:t xml:space="preserve">[2]</w:t>
      </w:r>
      <w:r/>
    </w:p>
    <w:p>
      <w:pPr>
        <w:pStyle w:val="894"/>
        <w:ind w:left="77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31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180340</wp:posOffset>
                </wp:positionV>
                <wp:extent cx="5994400" cy="368935"/>
                <wp:effectExtent l="0" t="0" r="0" b="0"/>
                <wp:wrapNone/>
                <wp:docPr id="9" name="_x0000_s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94400" cy="368935"/>
                          <a:chOff x="1586" y="284"/>
                          <a:chExt cx="9440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021" y="284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312;o:allowoverlap:true;o:allowincell:true;mso-position-horizontal-relative:page;margin-left:79.30pt;mso-position-horizontal:absolute;mso-position-vertical-relative:text;margin-top:14.20pt;mso-position-vertical:absolute;width:472.00pt;height:29.05pt;mso-wrap-distance-left:9.00pt;mso-wrap-distance-top:0.00pt;mso-wrap-distance-right:9.00pt;mso-wrap-distance-bottom:0.00pt;" coordorigin="15,2" coordsize="94,5">
                <v:line id="shape 9" o:spid="_x0000_s9" style="position:absolute;left:0;text-align:left;z-index:1312;visibility:visible;" from="79.3pt,14.2pt" to="551.3pt,43.2pt" fillcolor="#FFFFFF" strokecolor="#000000" strokeweight="0.48pt"/>
              </v:group>
            </w:pict>
          </mc:Fallback>
        </mc:AlternateContent>
      </w:r>
      <w:r>
        <w:t xml:space="preserve">в) Перечислите причины успешных завоеваний монголов (не менее 2-х)</w:t>
      </w:r>
      <w:r/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spacing w:before="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ind w:right="110"/>
        <w:jc w:val="right"/>
        <w:spacing w:before="90"/>
      </w:pPr>
      <w:r>
        <w:t xml:space="preserve">[2]</w:t>
      </w:r>
      <w:r/>
    </w:p>
    <w:p>
      <w:pPr>
        <w:pStyle w:val="894"/>
        <w:ind w:left="779" w:right="101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33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355600</wp:posOffset>
                </wp:positionV>
                <wp:extent cx="5994400" cy="370840"/>
                <wp:effectExtent l="0" t="0" r="0" b="0"/>
                <wp:wrapNone/>
                <wp:docPr id="10" name="_x0000_s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94400" cy="370840"/>
                          <a:chOff x="1586" y="560"/>
                          <a:chExt cx="9440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591" y="56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596" y="1138"/>
                            <a:ext cx="94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1021" y="56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0000" style="position:absolute;z-index:1336;o:allowoverlap:true;o:allowincell:true;mso-position-horizontal-relative:page;margin-left:79.30pt;mso-position-horizontal:absolute;mso-position-vertical-relative:text;margin-top:28.00pt;mso-position-vertical:absolute;width:472.00pt;height:29.20pt;mso-wrap-distance-left:9.00pt;mso-wrap-distance-top:0.00pt;mso-wrap-distance-right:9.00pt;mso-wrap-distance-bottom:0.00pt;" coordorigin="15,5" coordsize="94,5">
                <v:line id="shape 11" o:spid="_x0000_s11" style="position:absolute;left:0;text-align:left;z-index:1336;visibility:visible;" from="79.3pt,28.0pt" to="551.3pt,57.2pt" fillcolor="#FFFFFF" strokecolor="#000000" strokeweight="0.48pt"/>
                <v:line id="shape 12" o:spid="_x0000_s12" style="position:absolute;left:0;text-align:left;z-index:1336;visibility:visible;" from="79.3pt,28.0pt" to="551.3pt,57.2pt" fillcolor="#FFFFFF" strokecolor="#000000" strokeweight="0.48pt"/>
                <v:line id="shape 13" o:spid="_x0000_s13" style="position:absolute;left:0;text-align:left;z-index:1336;visibility:visible;" from="79.3pt,28.0pt" to="551.3pt,57.2pt" fillcolor="#FFFFFF" strokecolor="#000000" strokeweight="0.48pt"/>
              </v:group>
            </w:pict>
          </mc:Fallback>
        </mc:AlternateContent>
      </w:r>
      <w:r>
        <w:t xml:space="preserve">с) Сделайте вывод о влиянии монгольских завоеваний на последующее развитие завоеванных народов</w:t>
      </w:r>
      <w:r/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spacing w:before="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ind w:right="110"/>
        <w:jc w:val="right"/>
        <w:spacing w:before="90"/>
      </w:pPr>
      <w:r>
        <w:t xml:space="preserve">[2]</w:t>
      </w:r>
      <w:r/>
    </w:p>
    <w:p>
      <w:pPr>
        <w:jc w:val="right"/>
        <w:sectPr>
          <w:footnotePr/>
          <w:endnotePr/>
          <w:type w:val="nextPage"/>
          <w:pgSz w:w="11910" w:h="16840" w:orient="portrait"/>
          <w:pgMar w:top="1320" w:right="880" w:bottom="940" w:left="920" w:header="0" w:footer="760" w:gutter="0"/>
          <w:pgNumType w:start="15"/>
          <w:cols w:num="1" w:sep="0" w:space="720" w:equalWidth="1"/>
          <w:docGrid w:linePitch="360"/>
        </w:sectPr>
      </w:pPr>
      <w:r/>
      <w:r/>
    </w:p>
    <w:p>
      <w:pPr>
        <w:pStyle w:val="894"/>
        <w:ind w:left="1254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401" cy="3182112"/>
                <wp:effectExtent l="0" t="0" r="0" b="0"/>
                <wp:docPr id="11" name="image4.jpeg" descr="Монгольские завоевания в XIII век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4891401" cy="3182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385.15pt;height:250.56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sz w:val="20"/>
        </w:rPr>
      </w:r>
    </w:p>
    <w:p>
      <w:pPr>
        <w:pStyle w:val="894"/>
        <w:spacing w:before="2"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pStyle w:val="895"/>
        <w:numPr>
          <w:ilvl w:val="0"/>
          <w:numId w:val="5"/>
        </w:numPr>
        <w:ind w:left="452" w:hanging="240"/>
        <w:jc w:val="left"/>
        <w:spacing w:before="90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Заполните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таблицу.</w:t>
      </w:r>
      <w:r>
        <w:rPr>
          <w:sz w:val="24"/>
        </w:rPr>
      </w:r>
    </w:p>
    <w:p>
      <w:pPr>
        <w:pStyle w:val="894"/>
        <w:spacing w:before="3" w:after="1"/>
        <w:rPr>
          <w:sz w:val="19"/>
        </w:rPr>
      </w:pPr>
      <w:r>
        <w:rPr>
          <w:sz w:val="19"/>
        </w:rPr>
      </w:r>
      <w:r>
        <w:rPr>
          <w:sz w:val="19"/>
        </w:rPr>
      </w:r>
    </w:p>
    <w:tbl>
      <w:tblPr>
        <w:tblStyle w:val="891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>
        <w:tblPrEx/>
        <w:trPr>
          <w:trHeight w:val="513"/>
        </w:trPr>
        <w:tc>
          <w:tcPr>
            <w:gridSpan w:val="2"/>
            <w:tcW w:w="9572" w:type="dxa"/>
            <w:textDirection w:val="lrTb"/>
            <w:noWrap w:val="false"/>
          </w:tcPr>
          <w:p>
            <w:pPr>
              <w:pStyle w:val="896"/>
              <w:ind w:left="3878" w:right="3872"/>
              <w:jc w:val="center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Характеристика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474"/>
        </w:trPr>
        <w:tc>
          <w:tcPr>
            <w:tcW w:w="4786" w:type="dxa"/>
            <w:textDirection w:val="lrTb"/>
            <w:noWrap w:val="false"/>
          </w:tcPr>
          <w:p>
            <w:pPr>
              <w:pStyle w:val="896"/>
              <w:ind w:left="374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Феодально-раздробленное государство</w:t>
            </w:r>
            <w:r>
              <w:rPr>
                <w:i/>
                <w:sz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896"/>
              <w:ind w:left="745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Централизованное государство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1430"/>
        </w:trPr>
        <w:tc>
          <w:tcPr>
            <w:tcW w:w="4786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</w:t>
            </w:r>
            <w:r>
              <w:rPr>
                <w:i/>
                <w:sz w:val="24"/>
              </w:rPr>
            </w:r>
          </w:p>
          <w:p>
            <w:pPr>
              <w:pStyle w:val="896"/>
              <w:ind w:left="107"/>
              <w:spacing w:before="19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2.</w:t>
            </w:r>
            <w:r>
              <w:rPr>
                <w:i/>
                <w:sz w:val="24"/>
              </w:rPr>
            </w:r>
          </w:p>
          <w:p>
            <w:pPr>
              <w:pStyle w:val="896"/>
              <w:ind w:left="107"/>
              <w:spacing w:before="19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3.</w:t>
            </w:r>
            <w:r>
              <w:rPr>
                <w:i/>
                <w:sz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</w:t>
            </w:r>
            <w:r>
              <w:rPr>
                <w:i/>
                <w:sz w:val="24"/>
              </w:rPr>
            </w:r>
          </w:p>
          <w:p>
            <w:pPr>
              <w:pStyle w:val="896"/>
              <w:ind w:left="107"/>
              <w:spacing w:before="19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2.</w:t>
            </w:r>
            <w:r>
              <w:rPr>
                <w:i/>
                <w:sz w:val="24"/>
              </w:rPr>
            </w:r>
          </w:p>
          <w:p>
            <w:pPr>
              <w:pStyle w:val="896"/>
              <w:ind w:left="107"/>
              <w:spacing w:before="19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3.</w:t>
            </w:r>
            <w:r>
              <w:rPr>
                <w:i/>
                <w:sz w:val="24"/>
              </w:rPr>
            </w:r>
          </w:p>
        </w:tc>
      </w:tr>
    </w:tbl>
    <w:p>
      <w:pPr>
        <w:pStyle w:val="894"/>
        <w:ind w:right="110"/>
        <w:jc w:val="right"/>
      </w:pPr>
      <w:r>
        <w:t xml:space="preserve">[6]</w:t>
      </w:r>
      <w:r/>
    </w:p>
    <w:p>
      <w:pPr>
        <w:jc w:val="right"/>
        <w:sectPr>
          <w:footnotePr/>
          <w:endnotePr/>
          <w:type w:val="nextPage"/>
          <w:pgSz w:w="11910" w:h="16840" w:orient="portrait"/>
          <w:pgMar w:top="1120" w:right="880" w:bottom="940" w:left="920" w:header="0" w:footer="760" w:gutter="0"/>
          <w:cols w:num="1" w:sep="0" w:space="720" w:equalWidth="1"/>
          <w:docGrid w:linePitch="360"/>
        </w:sectPr>
      </w:pPr>
      <w:r/>
      <w:r/>
    </w:p>
    <w:p>
      <w:pPr>
        <w:jc w:val="center"/>
        <w:widowControl/>
        <w:rPr>
          <w:rFonts w:eastAsia="Calibri"/>
          <w:sz w:val="24"/>
          <w:szCs w:val="24"/>
          <w:lang w:eastAsia="en-US" w:bidi="ar-SA"/>
        </w:rPr>
      </w:pPr>
      <w:r/>
      <w:bookmarkStart w:id="14" w:name="_bookmark8"/>
      <w:r/>
      <w:bookmarkEnd w:id="14"/>
      <w:r>
        <w:rPr>
          <w:b/>
          <w:sz w:val="24"/>
          <w:szCs w:val="24"/>
          <w:lang w:eastAsia="en-US" w:bidi="ar-SA"/>
        </w:rPr>
        <w:t xml:space="preserve">Схема выставления баллов</w:t>
      </w:r>
      <w:r>
        <w:rPr>
          <w:rFonts w:eastAsia="Calibri"/>
          <w:sz w:val="24"/>
          <w:szCs w:val="24"/>
          <w:lang w:eastAsia="en-US" w:bidi="ar-SA"/>
        </w:rPr>
      </w:r>
    </w:p>
    <w:p>
      <w:pPr>
        <w:jc w:val="center"/>
        <w:widowControl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</w:r>
      <w:r>
        <w:rPr>
          <w:rFonts w:eastAsia="Calibri"/>
          <w:sz w:val="24"/>
          <w:szCs w:val="24"/>
          <w:lang w:eastAsia="en-US" w:bidi="ar-SA"/>
        </w:rPr>
      </w:r>
    </w:p>
    <w:tbl>
      <w:tblPr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28"/>
        <w:gridCol w:w="5151"/>
        <w:gridCol w:w="958"/>
        <w:gridCol w:w="2019"/>
      </w:tblGrid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№ Задания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5383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Ответ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Балл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jc w:val="center"/>
              <w:widowControl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Дополнительная информация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5383" w:type="dxa"/>
            <w:textDirection w:val="lrTb"/>
            <w:noWrap w:val="false"/>
          </w:tcPr>
          <w:tbl>
            <w:tblPr>
              <w:tblStyle w:val="9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576"/>
            </w:tblGrid>
            <w:tr>
              <w:tblPrEx/>
              <w:trPr/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i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  <w:t xml:space="preserve">Причины</w:t>
                  </w: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i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  <w:t xml:space="preserve">Последствия</w:t>
                  </w: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  <w:tr>
              <w:tblPrEx/>
              <w:trPr/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tabs>
                      <w:tab w:val="left" w:pos="380" w:leader="none"/>
                    </w:tabs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Европейская земля 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была не в состоянии прокормить людей.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Укреплявшееся в сознании представление о несметных богатствах Востока порождало жажду завоевания плодородных заморских земель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.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Небывалое дотоле развитие торговых отношений, что содействовало обогащению и усилению городского класса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  <w:tr>
              <w:tblPrEx/>
              <w:trPr/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tabs>
                      <w:tab w:val="left" w:pos="380" w:leader="none"/>
                    </w:tabs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Опасение перед распространением ислама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ind w:left="96"/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Ослабление Восточной империи, отдавшее её во власть турок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</w:tbl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4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По одному баллу за каждое последствие и причину.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Принимаются альтернативные варианты ответов.</w:t>
            </w:r>
            <w:r>
              <w:rPr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5383" w:type="dxa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rFonts w:ascii="Calibri" w:hAnsi="Calibri" w:eastAsia="Calibri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77123" cy="2439091"/>
                      <wp:effectExtent l="0" t="0" r="9525" b="0"/>
                      <wp:docPr id="12" name="Рисунок 6" descr="ÐÐ°ÑÑÐ¸Ð½ÐºÐ¸ Ð¿Ð¾ Ð·Ð°Ð¿ÑÐ¾ÑÑ ÐºÐ°ÑÑÐ° Ð¿ÐµÑÐ²Ð¾Ð³Ð¾ ÐºÑÐµÑÑÐ¾Ð²Ð¾Ð³Ð¾ Ð¿Ð¾ÑÐ¾Ð´Ð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ÐÐ°ÑÑÐ¸Ð½ÐºÐ¸ Ð¿Ð¾ Ð·Ð°Ð¿ÑÐ¾ÑÑ ÐºÐ°ÑÑÐ° Ð¿ÐµÑÐ²Ð¾Ð³Ð¾ ÐºÑÐµÑÑÐ¾Ð²Ð¾Ð³Ð¾ Ð¿Ð¾ÑÐ¾Ð´Ð°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77598" cy="2439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42.29pt;height:192.05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4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919"/>
        </w:trPr>
        <w:tc>
          <w:tcPr>
            <w:tcBorders>
              <w:lef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5383" w:type="dxa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а) Северный Китай, Казахстан, Средняя Азия,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Закавказье, часть Восточной Европы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в) Сильное, дисциплинированное войско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Единая централизованная власть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с) В XIII веке на огромной территории Евразии установилось господство монгольской империи. Многолетний гнет со стороны завоевателей разрушил хозяйство этих земель, города опустели, были уничтожены исторические памятники, пришла в упадок культура.</w:t>
            </w:r>
            <w:r>
              <w:rPr>
                <w:sz w:val="24"/>
                <w:szCs w:val="24"/>
                <w:lang w:eastAsia="en-US" w:bidi="ar-SA"/>
              </w:rPr>
            </w:r>
          </w:p>
          <w:p>
            <w:pPr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Монгольское нашествие надолго затормозило развитие феодальных отношений на завоеванных территориях.</w:t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2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03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917"/>
        </w:trPr>
        <w:tc>
          <w:tcPr>
            <w:tcBorders>
              <w:lef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5383" w:type="dxa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2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0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917"/>
        </w:trPr>
        <w:tc>
          <w:tcPr>
            <w:tcBorders>
              <w:lef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5383" w:type="dxa"/>
            <w:vMerge w:val="continue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2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0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tcBorders>
              <w:lef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5383" w:type="dxa"/>
            <w:textDirection w:val="lrTb"/>
            <w:noWrap w:val="false"/>
          </w:tcPr>
          <w:tbl>
            <w:tblPr>
              <w:tblStyle w:val="9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576"/>
            </w:tblGrid>
            <w:tr>
              <w:tblPrEx/>
              <w:trPr/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i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  <w:t xml:space="preserve">Феодально-раздробленное государство</w:t>
                  </w: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i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  <w:t xml:space="preserve">Централизованное государство</w:t>
                  </w:r>
                  <w:r>
                    <w:rPr>
                      <w:i/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  <w:tr>
              <w:tblPrEx/>
              <w:trPr/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1. Король взимает налоги только со своего домена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1. Единая экономическая политика, единообразная  налоговая система 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  <w:tr>
              <w:tblPrEx/>
              <w:trPr/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2.</w:t>
                  </w:r>
                  <w:r>
                    <w:rPr>
                      <w:rFonts w:ascii="Calibri" w:hAnsi="Calibri" w:eastAsia="Calibri"/>
                      <w:lang w:eastAsia="en-US" w:bidi="ar-S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Междоусобицы феодалов разоряют страну -  «война всех против всех»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2.</w:t>
                  </w:r>
                  <w:r>
                    <w:rPr>
                      <w:rFonts w:ascii="Calibri" w:hAnsi="Calibri" w:eastAsia="Calibri"/>
                      <w:lang w:eastAsia="en-US" w:bidi="ar-S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Стал складываться единый язык, население стало осознавать себя единым народом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  <w:tr>
              <w:tblPrEx/>
              <w:trPr/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3.</w:t>
                  </w:r>
                  <w:r>
                    <w:rPr>
                      <w:rFonts w:ascii="Calibri" w:hAnsi="Calibri" w:eastAsia="Calibri"/>
                      <w:lang w:eastAsia="en-US" w:bidi="ar-S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Крупные феодалы стремятся отделиться, стоят укреплённые замки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  <w:tc>
                <w:tcPr>
                  <w:tcW w:w="2576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3.</w:t>
                  </w:r>
                  <w:r>
                    <w:rPr>
                      <w:rFonts w:ascii="Calibri" w:hAnsi="Calibri" w:eastAsia="Calibri"/>
                      <w:lang w:eastAsia="en-US" w:bidi="ar-SA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  <w:t xml:space="preserve">Запрет феодалам поддерживать отношения с другими странами. Это право принадлежит только королю.</w:t>
                  </w:r>
                  <w:r>
                    <w:rPr>
                      <w:sz w:val="24"/>
                      <w:szCs w:val="24"/>
                      <w:lang w:eastAsia="en-US" w:bidi="ar-SA"/>
                    </w:rPr>
                  </w:r>
                </w:p>
              </w:tc>
            </w:tr>
          </w:tbl>
          <w:p>
            <w:pPr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6</w:t>
            </w:r>
            <w:r>
              <w:rPr>
                <w:sz w:val="24"/>
                <w:szCs w:val="24"/>
                <w:lang w:eastAsia="en-US" w:bidi="ar-SA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Принимаются альтернативные варианты </w:t>
            </w:r>
            <w:r>
              <w:rPr>
                <w:sz w:val="24"/>
                <w:szCs w:val="24"/>
                <w:lang w:eastAsia="en-US" w:bidi="ar-SA"/>
              </w:rPr>
              <w:t xml:space="preserve">ответов</w:t>
            </w:r>
            <w:r>
              <w:rPr>
                <w:sz w:val="24"/>
                <w:szCs w:val="24"/>
                <w:lang w:eastAsia="en-US" w:bidi="ar-SA"/>
              </w:rPr>
            </w:r>
          </w:p>
        </w:tc>
      </w:tr>
      <w:tr>
        <w:tblPrEx/>
        <w:trPr>
          <w:jc w:val="center"/>
          <w:trHeight w:val="560"/>
        </w:trPr>
        <w:tc>
          <w:tcPr>
            <w:gridSpan w:val="2"/>
            <w:tcBorders>
              <w:left w:val="single" w:color="auto" w:sz="4" w:space="0"/>
            </w:tcBorders>
            <w:tcW w:w="6658" w:type="dxa"/>
            <w:textDirection w:val="lrTb"/>
            <w:noWrap w:val="false"/>
          </w:tcPr>
          <w:p>
            <w:pPr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Всего баллов</w:t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 xml:space="preserve">20</w:t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jc w:val="center"/>
              <w:widowControl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</w:r>
            <w:r>
              <w:rPr>
                <w:b/>
                <w:sz w:val="24"/>
                <w:szCs w:val="24"/>
                <w:lang w:eastAsia="en-US" w:bidi="ar-SA"/>
              </w:rPr>
            </w:r>
          </w:p>
        </w:tc>
      </w:tr>
    </w:tbl>
    <w:p>
      <w:pPr>
        <w:spacing w:after="200" w:line="276" w:lineRule="auto"/>
        <w:widowControl/>
        <w:rPr>
          <w:rFonts w:ascii="Calibri" w:hAnsi="Calibri" w:eastAsia="Calibri"/>
          <w:lang w:eastAsia="en-US" w:bidi="ar-SA"/>
        </w:rPr>
      </w:pPr>
      <w:r>
        <w:rPr>
          <w:rFonts w:ascii="Calibri" w:hAnsi="Calibri" w:eastAsia="Calibri"/>
          <w:lang w:eastAsia="en-US" w:bidi="ar-SA"/>
        </w:rPr>
      </w:r>
      <w:r>
        <w:rPr>
          <w:rFonts w:ascii="Calibri" w:hAnsi="Calibri" w:eastAsia="Calibri"/>
          <w:lang w:eastAsia="en-US" w:bidi="ar-SA"/>
        </w:rPr>
      </w:r>
    </w:p>
    <w:p>
      <w:pPr>
        <w:pStyle w:val="886"/>
        <w:ind w:left="868"/>
        <w:spacing w:before="73"/>
        <w:sectPr>
          <w:footnotePr/>
          <w:endnotePr/>
          <w:type w:val="nextPage"/>
          <w:pgSz w:w="11910" w:h="16840" w:orient="portrait"/>
          <w:pgMar w:top="1520" w:right="880" w:bottom="940" w:left="920" w:header="0" w:footer="76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868"/>
        <w:spacing w:before="73"/>
      </w:pPr>
      <w:r/>
      <w:r/>
    </w:p>
    <w:p>
      <w:pPr>
        <w:pStyle w:val="886"/>
        <w:ind w:left="868"/>
        <w:spacing w:before="73"/>
      </w:pPr>
      <w:r>
        <w:t xml:space="preserve">СПЕЦИФИКАЦИЯ СУММАТИВНОГО ОЦЕНИВАНИЯ ЗА III ЧЕТВЕРТЬ</w:t>
      </w:r>
      <w:r/>
    </w:p>
    <w:p>
      <w:pPr>
        <w:ind w:left="2313" w:right="2353"/>
        <w:jc w:val="center"/>
        <w:spacing w:before="41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III четверть</w:t>
      </w:r>
      <w:r>
        <w:rPr>
          <w:b/>
          <w:sz w:val="24"/>
        </w:rPr>
      </w:r>
    </w:p>
    <w:p>
      <w:pPr>
        <w:pStyle w:val="89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12"/>
        <w:rPr>
          <w:sz w:val="24"/>
        </w:rPr>
      </w:pPr>
      <w:r>
        <w:rPr>
          <w:b/>
          <w:sz w:val="24"/>
        </w:rPr>
        <w:t xml:space="preserve">Продолжительность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886"/>
        <w:ind w:left="212"/>
        <w:rPr>
          <w:b w:val="0"/>
        </w:rPr>
      </w:pPr>
      <w:r>
        <w:t xml:space="preserve">Количество баллов </w:t>
      </w:r>
      <w:r>
        <w:rPr>
          <w:b w:val="0"/>
        </w:rPr>
        <w:t xml:space="preserve">-20</w:t>
      </w:r>
      <w:r>
        <w:rPr>
          <w:b w:val="0"/>
        </w:rPr>
      </w:r>
    </w:p>
    <w:p>
      <w:pPr>
        <w:pStyle w:val="894"/>
        <w:spacing w:before="4"/>
      </w:pPr>
      <w:r/>
      <w:r/>
    </w:p>
    <w:p>
      <w:pPr>
        <w:ind w:left="2313" w:right="2350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Структура суммативного оценивания</w:t>
      </w:r>
      <w:r>
        <w:rPr>
          <w:b/>
          <w:sz w:val="24"/>
        </w:rPr>
      </w:r>
    </w:p>
    <w:p>
      <w:pPr>
        <w:pStyle w:val="89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4"/>
        <w:ind w:left="212" w:right="253" w:firstLine="360"/>
      </w:pPr>
      <w:r>
        <w:t xml:space="preserve">В </w:t>
      </w:r>
      <w:r>
        <w:t xml:space="preserve">суммативном</w:t>
      </w:r>
      <w:r>
        <w:t xml:space="preserve"> оценивании за четверть используются различные типы заданий: вопросы с множественным выбором ответа, вопросы, требующие краткого, развернутого</w:t>
      </w:r>
      <w:r>
        <w:rPr>
          <w:spacing w:val="-11"/>
        </w:rPr>
        <w:t xml:space="preserve"> </w:t>
      </w:r>
      <w:r>
        <w:t xml:space="preserve">ответа.</w:t>
      </w:r>
      <w:r/>
    </w:p>
    <w:p>
      <w:pPr>
        <w:pStyle w:val="894"/>
        <w:ind w:left="212" w:right="1018" w:firstLine="566"/>
      </w:pPr>
      <w:r>
        <w:t xml:space="preserve">Данный вариант состоит из 3 заданий, включающих вопросы с множественным выбором ответа, с кратким и развернутым ответами.</w:t>
      </w:r>
      <w:r/>
    </w:p>
    <w:p>
      <w:pPr>
        <w:pStyle w:val="894"/>
        <w:ind w:left="212" w:right="253" w:firstLine="566"/>
        <w:spacing w:before="1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894"/>
        <w:ind w:left="212" w:right="253" w:firstLine="566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894"/>
        <w:ind w:left="212" w:firstLine="686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sectPr>
          <w:footnotePr/>
          <w:endnotePr/>
          <w:type w:val="nextPage"/>
          <w:pgSz w:w="11910" w:h="16840" w:orient="portrait"/>
          <w:pgMar w:top="1520" w:right="880" w:bottom="940" w:left="920" w:header="0" w:footer="76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3822"/>
        <w:spacing w:before="65"/>
      </w:pPr>
      <w:r>
        <w:t xml:space="preserve">Характеристика заданий суммативного оценивания за III четверть</w:t>
      </w:r>
      <w:r/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tbl>
      <w:tblPr>
        <w:tblStyle w:val="891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814"/>
        <w:gridCol w:w="1702"/>
        <w:gridCol w:w="1133"/>
        <w:gridCol w:w="1248"/>
        <w:gridCol w:w="1025"/>
        <w:gridCol w:w="1620"/>
        <w:gridCol w:w="785"/>
        <w:gridCol w:w="1083"/>
      </w:tblGrid>
      <w:tr>
        <w:tblPrEx/>
        <w:trPr>
          <w:trHeight w:val="827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620" w:right="61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pStyle w:val="896"/>
              <w:ind w:left="892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96"/>
              <w:ind w:left="172" w:right="145" w:firstLine="211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r>
              <w:rPr>
                <w:b/>
                <w:sz w:val="24"/>
              </w:rPr>
              <w:t xml:space="preserve">мыслительн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ых</w:t>
            </w:r>
            <w:r>
              <w:rPr>
                <w:b/>
                <w:sz w:val="24"/>
              </w:rPr>
              <w:t xml:space="preserve"> навыков</w:t>
            </w:r>
            <w:r>
              <w:rPr>
                <w:b/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96"/>
              <w:ind w:left="128" w:right="11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</w:t>
            </w:r>
            <w:r>
              <w:rPr>
                <w:b/>
                <w:sz w:val="24"/>
              </w:rPr>
              <w:t xml:space="preserve">аданий</w:t>
            </w:r>
            <w:r>
              <w:rPr>
                <w:b/>
                <w:sz w:val="24"/>
              </w:rPr>
            </w:r>
          </w:p>
          <w:p>
            <w:pPr>
              <w:pStyle w:val="896"/>
              <w:ind w:left="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ind w:left="133" w:right="100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задания*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896"/>
              <w:ind w:left="145" w:right="132" w:hanging="4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z w:val="24"/>
              </w:rPr>
              <w:t xml:space="preserve">задани</w:t>
            </w:r>
            <w:r>
              <w:rPr>
                <w:b/>
                <w:sz w:val="24"/>
              </w:rPr>
              <w:t xml:space="preserve"> я</w:t>
            </w: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ind w:left="111" w:right="97" w:hanging="3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выполнение, мин*</w:t>
            </w:r>
            <w:r>
              <w:rPr>
                <w:b/>
                <w:sz w:val="24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96"/>
              <w:ind w:left="99" w:right="88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  <w:p>
            <w:pPr>
              <w:pStyle w:val="89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96"/>
              <w:ind w:left="185" w:right="10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590"/>
        </w:trPr>
        <w:tc>
          <w:tcPr>
            <w:tcW w:w="2249" w:type="dxa"/>
            <w:vMerge w:val="restart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6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96"/>
              <w:ind w:left="107" w:right="338"/>
              <w:rPr>
                <w:sz w:val="24"/>
              </w:rPr>
            </w:pPr>
            <w:r>
              <w:rPr>
                <w:sz w:val="24"/>
              </w:rPr>
              <w:t xml:space="preserve">Абсолютизм на Западе и Востоке</w:t>
            </w:r>
            <w:r>
              <w:rPr>
                <w:sz w:val="24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pStyle w:val="896"/>
              <w:ind w:left="107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6.3.1.6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бъяснять понятия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«парламент», «Генеральные штаты», «сейм», «кортесы»,</w:t>
            </w:r>
            <w:r>
              <w:rPr>
                <w:sz w:val="24"/>
              </w:rPr>
            </w:r>
          </w:p>
          <w:p>
            <w:pPr>
              <w:pStyle w:val="896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«Боярская Дума» для характеристики формы правления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284" w:right="260" w:firstLine="110"/>
              <w:spacing w:before="213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5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5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96"/>
              <w:ind w:left="56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5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96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5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96"/>
              <w:ind w:left="668" w:right="6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5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083" w:type="dxa"/>
            <w:vMerge w:val="restart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288"/>
              <w:spacing w:before="178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</w:tr>
      <w:tr>
        <w:tblPrEx/>
        <w:trPr>
          <w:trHeight w:val="1439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pStyle w:val="896"/>
              <w:ind w:left="107" w:right="357"/>
              <w:spacing w:before="159"/>
              <w:rPr>
                <w:sz w:val="24"/>
              </w:rPr>
            </w:pPr>
            <w:r>
              <w:rPr>
                <w:sz w:val="24"/>
              </w:rPr>
              <w:t xml:space="preserve">6.3.1.5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 xml:space="preserve">равнивать деятельность правителей разных стран для выявления особенностей политической власти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56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668" w:right="6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077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ind w:left="280" w:right="145" w:hanging="106"/>
              <w:rPr>
                <w:sz w:val="24"/>
              </w:rPr>
            </w:pPr>
            <w:r>
              <w:rPr>
                <w:sz w:val="24"/>
              </w:rPr>
              <w:t xml:space="preserve">Торговля, ремесло и освоение мира</w:t>
            </w:r>
            <w:r>
              <w:rPr>
                <w:sz w:val="24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pStyle w:val="896"/>
              <w:ind w:left="107" w:right="789"/>
              <w:rPr>
                <w:sz w:val="24"/>
              </w:rPr>
            </w:pPr>
            <w:r>
              <w:rPr>
                <w:sz w:val="24"/>
              </w:rPr>
              <w:t xml:space="preserve">6.4.1.2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бъяснять роль международной торговли и путешествий в средние века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96"/>
              <w:ind w:left="371" w:right="363" w:firstLine="1"/>
              <w:jc w:val="center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96"/>
              <w:spacing w:before="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spacing w:before="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96"/>
              <w:ind w:left="56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896"/>
              <w:spacing w:before="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96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spacing w:before="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96"/>
              <w:ind w:left="668" w:right="6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96"/>
              <w:spacing w:before="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9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96"/>
              <w:spacing w:before="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629" w:right="616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96"/>
              <w:ind w:left="8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96"/>
              <w:ind w:left="7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896"/>
              <w:ind w:left="584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896"/>
              <w:ind w:left="7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ind w:left="668" w:right="659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96"/>
              <w:ind w:left="97" w:right="88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96"/>
              <w:ind w:left="397" w:right="389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9"/>
            <w:tcW w:w="14659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4"/>
        <w:spacing w:before="5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p>
      <w:pPr>
        <w:ind w:left="7367" w:right="7252"/>
        <w:jc w:val="center"/>
        <w:spacing w:before="91"/>
      </w:pPr>
      <w:r>
        <w:t xml:space="preserve">20</w:t>
      </w:r>
      <w:r/>
    </w:p>
    <w:p>
      <w:pPr>
        <w:jc w:val="center"/>
        <w:sectPr>
          <w:footerReference w:type="default" r:id="rId13"/>
          <w:footnotePr/>
          <w:endnotePr/>
          <w:type w:val="nextPage"/>
          <w:pgSz w:w="16840" w:h="11910" w:orient="landscape"/>
          <w:pgMar w:top="1060" w:right="1040" w:bottom="280" w:left="920" w:header="0" w:footer="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3282"/>
        <w:spacing w:before="67"/>
      </w:pPr>
      <w:r>
        <w:t xml:space="preserve">Задания суммативного оценивания</w:t>
      </w:r>
      <w:r/>
    </w:p>
    <w:p>
      <w:pPr>
        <w:ind w:left="2502"/>
        <w:rPr>
          <w:b/>
          <w:sz w:val="24"/>
        </w:rPr>
      </w:pPr>
      <w:r>
        <w:rPr>
          <w:b/>
          <w:sz w:val="24"/>
        </w:rPr>
        <w:t xml:space="preserve">за III четверть по предмету «Всемирная история»</w:t>
      </w:r>
      <w:r>
        <w:rPr>
          <w:b/>
          <w:sz w:val="24"/>
        </w:rPr>
      </w:r>
    </w:p>
    <w:p>
      <w:pPr>
        <w:pStyle w:val="89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5"/>
        <w:numPr>
          <w:ilvl w:val="1"/>
          <w:numId w:val="5"/>
        </w:numPr>
        <w:ind w:right="1290" w:firstLine="0"/>
        <w:spacing w:before="1" w:line="242" w:lineRule="auto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Приведите в соотве</w:t>
      </w:r>
      <w:r>
        <w:rPr>
          <w:sz w:val="24"/>
        </w:rPr>
        <w:t xml:space="preserve">тствие сословно-представительны</w:t>
      </w:r>
      <w:r>
        <w:rPr>
          <w:sz w:val="24"/>
        </w:rPr>
        <w:t xml:space="preserve">е учреждения со странами, в которых они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возникли.</w:t>
      </w:r>
      <w:r>
        <w:rPr>
          <w:sz w:val="24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spacing w:before="1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891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93"/>
        <w:gridCol w:w="1815"/>
        <w:gridCol w:w="3400"/>
      </w:tblGrid>
      <w:tr>
        <w:tblPrEx/>
        <w:trPr>
          <w:jc w:val="center"/>
          <w:trHeight w:val="945"/>
        </w:trPr>
        <w:tc>
          <w:tcPr>
            <w:tcW w:w="648" w:type="dxa"/>
            <w:textDirection w:val="lrTb"/>
            <w:noWrap w:val="false"/>
          </w:tcPr>
          <w:p>
            <w:pPr>
              <w:pStyle w:val="896"/>
              <w:ind w:left="222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</w:t>
            </w:r>
            <w:r>
              <w:rPr>
                <w:i/>
                <w:sz w:val="24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896"/>
              <w:ind w:left="942" w:right="142" w:hanging="7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Сословно-представительн</w:t>
            </w:r>
            <w:r>
              <w:rPr>
                <w:i/>
                <w:sz w:val="24"/>
              </w:rPr>
              <w:t xml:space="preserve">ое учреждение</w:t>
            </w:r>
            <w:r>
              <w:rPr>
                <w:i/>
                <w:sz w:val="24"/>
              </w:rPr>
            </w:r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896"/>
              <w:ind w:left="513" w:right="194" w:hanging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Правильный ответ</w:t>
            </w:r>
            <w:r>
              <w:rPr>
                <w:i/>
                <w:sz w:val="24"/>
              </w:rPr>
            </w:r>
          </w:p>
        </w:tc>
        <w:tc>
          <w:tcPr>
            <w:tcW w:w="3400" w:type="dxa"/>
            <w:textDirection w:val="lrTb"/>
            <w:noWrap w:val="false"/>
          </w:tcPr>
          <w:p>
            <w:pPr>
              <w:pStyle w:val="896"/>
              <w:ind w:left="737" w:right="679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Страна</w:t>
            </w:r>
            <w:r>
              <w:rPr>
                <w:i/>
                <w:sz w:val="24"/>
              </w:rPr>
            </w:r>
          </w:p>
        </w:tc>
      </w:tr>
      <w:tr>
        <w:tblPrEx/>
        <w:trPr>
          <w:jc w:val="center"/>
          <w:trHeight w:val="306"/>
        </w:trPr>
        <w:tc>
          <w:tcPr>
            <w:tcW w:w="648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Генеральные штаты</w:t>
            </w:r>
            <w:r>
              <w:rPr>
                <w:sz w:val="24"/>
              </w:rPr>
            </w:r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896"/>
            </w:pPr>
            <w:r/>
            <w:r/>
          </w:p>
        </w:tc>
        <w:tc>
          <w:tcPr>
            <w:tcW w:w="3400" w:type="dxa"/>
            <w:textDirection w:val="lrTb"/>
            <w:noWrap w:val="false"/>
          </w:tcPr>
          <w:p>
            <w:pPr>
              <w:pStyle w:val="896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А. Испания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tcW w:w="648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Парламент</w:t>
            </w:r>
            <w:r>
              <w:rPr>
                <w:sz w:val="24"/>
              </w:rPr>
            </w:r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89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00" w:type="dxa"/>
            <w:textDirection w:val="lrTb"/>
            <w:noWrap w:val="false"/>
          </w:tcPr>
          <w:p>
            <w:pPr>
              <w:pStyle w:val="896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В. Франция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06"/>
        </w:trPr>
        <w:tc>
          <w:tcPr>
            <w:tcW w:w="648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Кортес</w:t>
            </w:r>
            <w:r>
              <w:rPr>
                <w:sz w:val="24"/>
              </w:rPr>
            </w:r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896"/>
            </w:pPr>
            <w:r/>
            <w:r/>
          </w:p>
        </w:tc>
        <w:tc>
          <w:tcPr>
            <w:tcW w:w="3400" w:type="dxa"/>
            <w:textDirection w:val="lrTb"/>
            <w:noWrap w:val="false"/>
          </w:tcPr>
          <w:p>
            <w:pPr>
              <w:pStyle w:val="896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С. Чехия, Польша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18"/>
        </w:trPr>
        <w:tc>
          <w:tcPr>
            <w:tcW w:w="648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Сейм</w:t>
            </w:r>
            <w:r>
              <w:rPr>
                <w:sz w:val="24"/>
              </w:rPr>
            </w:r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89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00" w:type="dxa"/>
            <w:textDirection w:val="lrTb"/>
            <w:noWrap w:val="false"/>
          </w:tcPr>
          <w:p>
            <w:pPr>
              <w:pStyle w:val="896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D.Англия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06"/>
        </w:trPr>
        <w:tc>
          <w:tcPr>
            <w:tcW w:w="648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Боярская Дума</w:t>
            </w:r>
            <w:r>
              <w:rPr>
                <w:sz w:val="24"/>
              </w:rPr>
            </w:r>
          </w:p>
        </w:tc>
        <w:tc>
          <w:tcPr>
            <w:tcW w:w="1815" w:type="dxa"/>
            <w:textDirection w:val="lrTb"/>
            <w:noWrap w:val="false"/>
          </w:tcPr>
          <w:p>
            <w:pPr>
              <w:pStyle w:val="896"/>
            </w:pPr>
            <w:r/>
            <w:r/>
          </w:p>
        </w:tc>
        <w:tc>
          <w:tcPr>
            <w:tcW w:w="3400" w:type="dxa"/>
            <w:textDirection w:val="lrTb"/>
            <w:noWrap w:val="false"/>
          </w:tcPr>
          <w:p>
            <w:pPr>
              <w:pStyle w:val="896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Е. Россия</w:t>
            </w:r>
            <w:r>
              <w:rPr>
                <w:sz w:val="24"/>
              </w:rPr>
            </w:r>
          </w:p>
        </w:tc>
      </w:tr>
    </w:tbl>
    <w:p>
      <w:pPr>
        <w:pStyle w:val="894"/>
        <w:spacing w:before="5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94"/>
        <w:ind w:right="392"/>
        <w:jc w:val="right"/>
        <w:spacing w:before="90"/>
      </w:pPr>
      <w:r>
        <w:t xml:space="preserve">[5]</w:t>
      </w:r>
      <w:r/>
    </w:p>
    <w:p>
      <w:pPr>
        <w:pStyle w:val="894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5"/>
        <w:numPr>
          <w:ilvl w:val="1"/>
          <w:numId w:val="5"/>
        </w:numPr>
        <w:ind w:left="632"/>
        <w:spacing w:before="90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Сравните деятельность двух европейских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монархов:</w:t>
      </w:r>
      <w:r>
        <w:rPr>
          <w:sz w:val="24"/>
        </w:rPr>
      </w:r>
    </w:p>
    <w:tbl>
      <w:tblPr>
        <w:tblStyle w:val="899"/>
        <w:tblW w:w="9356" w:type="dxa"/>
        <w:jc w:val="center"/>
        <w:tblLook w:val="04A0" w:firstRow="1" w:lastRow="0" w:firstColumn="1" w:lastColumn="0" w:noHBand="0" w:noVBand="1"/>
      </w:tblPr>
      <w:tblGrid>
        <w:gridCol w:w="3047"/>
        <w:gridCol w:w="3184"/>
        <w:gridCol w:w="3125"/>
      </w:tblGrid>
      <w:tr>
        <w:tblPrEx/>
        <w:trPr>
          <w:jc w:val="center"/>
        </w:trPr>
        <w:tc>
          <w:tcPr>
            <w:tcW w:w="304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Петр </w:t>
            </w:r>
            <w:r>
              <w:rPr>
                <w:i/>
                <w:sz w:val="24"/>
                <w:lang w:val="en-US"/>
              </w:rPr>
              <w:t xml:space="preserve">I</w:t>
            </w:r>
            <w:r>
              <w:rPr>
                <w:i/>
                <w:sz w:val="24"/>
                <w:lang w:val="en-US"/>
              </w:rPr>
            </w:r>
          </w:p>
        </w:tc>
        <w:tc>
          <w:tcPr>
            <w:tcW w:w="318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Линии сравнения</w:t>
            </w:r>
            <w:r>
              <w:rPr>
                <w:i/>
                <w:sz w:val="24"/>
              </w:rPr>
            </w:r>
          </w:p>
        </w:tc>
        <w:tc>
          <w:tcPr>
            <w:tcW w:w="31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Людовик</w:t>
            </w:r>
            <w:r>
              <w:rPr>
                <w:i/>
                <w:sz w:val="24"/>
                <w:lang w:val="en-US"/>
              </w:rPr>
              <w:t xml:space="preserve"> XIV</w:t>
            </w:r>
            <w:r>
              <w:rPr>
                <w:i/>
                <w:sz w:val="24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304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8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Внутренняя политика</w:t>
            </w:r>
            <w:r>
              <w:rPr>
                <w:i/>
                <w:sz w:val="24"/>
              </w:rPr>
            </w:r>
          </w:p>
        </w:tc>
        <w:tc>
          <w:tcPr>
            <w:tcW w:w="31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</w:trPr>
        <w:tc>
          <w:tcPr>
            <w:tcW w:w="304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8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Внешняя политика</w:t>
            </w:r>
            <w:r>
              <w:rPr>
                <w:i/>
                <w:sz w:val="24"/>
              </w:rPr>
            </w:r>
          </w:p>
        </w:tc>
        <w:tc>
          <w:tcPr>
            <w:tcW w:w="31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</w:trPr>
        <w:tc>
          <w:tcPr>
            <w:tcW w:w="304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8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Религиозная политика</w:t>
            </w:r>
            <w:r>
              <w:rPr>
                <w:i/>
                <w:sz w:val="24"/>
              </w:rPr>
            </w:r>
          </w:p>
        </w:tc>
        <w:tc>
          <w:tcPr>
            <w:tcW w:w="312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93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Общие черты</w:t>
            </w:r>
            <w:r>
              <w:rPr>
                <w:i/>
                <w:sz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93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90"/>
              <w:tabs>
                <w:tab w:val="left" w:pos="633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94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94"/>
        <w:ind w:right="392"/>
        <w:jc w:val="right"/>
      </w:pPr>
      <w:r>
        <w:t xml:space="preserve">[9]</w:t>
      </w:r>
      <w:r/>
    </w:p>
    <w:p>
      <w:pPr>
        <w:pStyle w:val="894"/>
      </w:pPr>
      <w:r/>
      <w:r/>
    </w:p>
    <w:p>
      <w:pPr>
        <w:pStyle w:val="895"/>
        <w:numPr>
          <w:ilvl w:val="1"/>
          <w:numId w:val="5"/>
        </w:numPr>
        <w:ind w:right="1875" w:firstLine="0"/>
        <w:spacing w:line="242" w:lineRule="auto"/>
        <w:tabs>
          <w:tab w:val="left" w:pos="633" w:leader="none"/>
        </w:tabs>
        <w:rPr>
          <w:b/>
          <w:sz w:val="24"/>
        </w:rPr>
      </w:pPr>
      <w:r>
        <w:rPr>
          <w:sz w:val="24"/>
        </w:rPr>
        <w:t xml:space="preserve">Перечислите три положительных и три отрицательных последствия Великих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открытий</w:t>
      </w:r>
      <w:r>
        <w:rPr>
          <w:b/>
          <w:sz w:val="24"/>
        </w:rPr>
        <w:t xml:space="preserve">.</w:t>
      </w:r>
      <w:r>
        <w:rPr>
          <w:b/>
          <w:sz w:val="24"/>
        </w:rPr>
      </w:r>
    </w:p>
    <w:p>
      <w:pPr>
        <w:pStyle w:val="894"/>
        <w:spacing w:before="6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tbl>
      <w:tblPr>
        <w:tblStyle w:val="891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4662"/>
      </w:tblGrid>
      <w:tr>
        <w:tblPrEx/>
        <w:trPr>
          <w:jc w:val="center"/>
          <w:trHeight w:val="275"/>
        </w:trPr>
        <w:tc>
          <w:tcPr>
            <w:tcW w:w="4944" w:type="dxa"/>
            <w:textDirection w:val="lrTb"/>
            <w:noWrap w:val="false"/>
          </w:tcPr>
          <w:p>
            <w:pPr>
              <w:pStyle w:val="896"/>
              <w:ind w:left="921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Положительные последствия</w:t>
            </w:r>
            <w:r>
              <w:rPr>
                <w:i/>
                <w:sz w:val="24"/>
              </w:rPr>
            </w:r>
          </w:p>
        </w:tc>
        <w:tc>
          <w:tcPr>
            <w:tcW w:w="4910" w:type="dxa"/>
            <w:textDirection w:val="lrTb"/>
            <w:noWrap w:val="false"/>
          </w:tcPr>
          <w:p>
            <w:pPr>
              <w:pStyle w:val="896"/>
              <w:ind w:left="921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Отрицательные последствия</w:t>
            </w:r>
            <w:r>
              <w:rPr>
                <w:i/>
                <w:sz w:val="24"/>
              </w:rPr>
            </w:r>
          </w:p>
        </w:tc>
      </w:tr>
      <w:tr>
        <w:tblPrEx/>
        <w:trPr>
          <w:jc w:val="center"/>
          <w:trHeight w:val="551"/>
        </w:trPr>
        <w:tc>
          <w:tcPr>
            <w:tcW w:w="4944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910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551"/>
        </w:trPr>
        <w:tc>
          <w:tcPr>
            <w:tcW w:w="4944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910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553"/>
        </w:trPr>
        <w:tc>
          <w:tcPr>
            <w:tcW w:w="4944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910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</w:tbl>
    <w:p>
      <w:pPr>
        <w:pStyle w:val="894"/>
        <w:spacing w:before="3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4"/>
        <w:ind w:right="392"/>
        <w:jc w:val="right"/>
      </w:pPr>
      <w:r>
        <w:t xml:space="preserve">[6]</w:t>
      </w:r>
      <w:r/>
    </w:p>
    <w:p>
      <w:pPr>
        <w:jc w:val="right"/>
        <w:sectPr>
          <w:footerReference w:type="default" r:id="rId14"/>
          <w:footnotePr/>
          <w:endnotePr/>
          <w:type w:val="nextPage"/>
          <w:pgSz w:w="11910" w:h="16840" w:orient="portrait"/>
          <w:pgMar w:top="1320" w:right="740" w:bottom="940" w:left="740" w:header="0" w:footer="760" w:gutter="0"/>
          <w:pgNumType w:start="21"/>
          <w:cols w:num="1" w:sep="0" w:space="720" w:equalWidth="1"/>
          <w:docGrid w:linePitch="360"/>
        </w:sectPr>
      </w:pPr>
      <w:r/>
      <w:r/>
    </w:p>
    <w:p>
      <w:pPr>
        <w:pStyle w:val="894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86"/>
        <w:ind w:left="244" w:right="618" w:firstLine="312"/>
      </w:pPr>
      <w:r/>
      <w:bookmarkStart w:id="15" w:name="Схема_выставления_баллов"/>
      <w:r/>
      <w:bookmarkEnd w:id="15"/>
      <w:r>
        <w:t xml:space="preserve">№ задания</w:t>
      </w:r>
      <w:r/>
    </w:p>
    <w:p>
      <w:pPr>
        <w:pStyle w:val="894"/>
        <w:spacing w:before="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5"/>
        <w:numPr>
          <w:ilvl w:val="2"/>
          <w:numId w:val="5"/>
        </w:numPr>
        <w:ind w:right="51"/>
        <w:jc w:val="right"/>
        <w:tabs>
          <w:tab w:val="left" w:pos="1533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z w:val="24"/>
        </w:rPr>
      </w:r>
    </w:p>
    <w:p>
      <w:pPr>
        <w:pStyle w:val="895"/>
        <w:numPr>
          <w:ilvl w:val="2"/>
          <w:numId w:val="5"/>
        </w:numPr>
        <w:ind w:right="38"/>
        <w:jc w:val="right"/>
        <w:tabs>
          <w:tab w:val="left" w:pos="1533" w:leader="none"/>
        </w:tabs>
        <w:rPr>
          <w:sz w:val="24"/>
        </w:rPr>
      </w:pPr>
      <w:r>
        <w:rPr>
          <w:sz w:val="24"/>
        </w:rPr>
        <w:t xml:space="preserve">D</w:t>
      </w:r>
      <w:r>
        <w:rPr>
          <w:sz w:val="24"/>
        </w:rPr>
      </w:r>
    </w:p>
    <w:p>
      <w:pPr>
        <w:pStyle w:val="886"/>
        <w:ind w:left="244"/>
        <w:spacing w:before="71"/>
      </w:pPr>
      <w:r>
        <w:rPr>
          <w:b w:val="0"/>
        </w:rPr>
        <w:br w:type="column"/>
      </w:r>
      <w:r>
        <w:t xml:space="preserve">Схема выставления баллов</w:t>
      </w:r>
      <w:r/>
    </w:p>
    <w:p>
      <w:pPr>
        <w:ind w:left="707"/>
        <w:spacing w:before="12"/>
        <w:tabs>
          <w:tab w:val="left" w:pos="4448" w:leader="none"/>
          <w:tab w:val="left" w:pos="5276" w:leader="none"/>
        </w:tabs>
        <w:rPr>
          <w:b/>
          <w:sz w:val="24"/>
        </w:rPr>
      </w:pPr>
      <w:r>
        <w:rPr>
          <w:b/>
          <w:sz w:val="24"/>
        </w:rPr>
        <w:t xml:space="preserve">Ответ</w:t>
      </w:r>
      <w:r>
        <w:rPr>
          <w:b/>
          <w:sz w:val="24"/>
        </w:rPr>
        <w:tab/>
        <w:t xml:space="preserve">Балл</w:t>
      </w:r>
      <w:r>
        <w:rPr>
          <w:b/>
          <w:sz w:val="24"/>
        </w:rPr>
        <w:tab/>
      </w:r>
      <w:r>
        <w:rPr>
          <w:b/>
          <w:sz w:val="24"/>
        </w:rPr>
        <w:t xml:space="preserve">Дополнитель</w:t>
      </w:r>
      <w:r>
        <w:rPr>
          <w:b/>
          <w:sz w:val="24"/>
        </w:rPr>
      </w:r>
    </w:p>
    <w:p>
      <w:pPr>
        <w:ind w:left="5255" w:right="221" w:firstLine="547"/>
        <w:spacing w:line="242" w:lineRule="auto"/>
        <w:rPr>
          <w:sz w:val="24"/>
        </w:rPr>
      </w:pPr>
      <w:r>
        <w:rPr>
          <w:b/>
          <w:sz w:val="24"/>
        </w:rPr>
        <w:t xml:space="preserve">ная</w:t>
      </w:r>
      <w:r>
        <w:rPr>
          <w:b/>
          <w:sz w:val="24"/>
        </w:rPr>
        <w:t xml:space="preserve"> информация </w:t>
      </w:r>
      <w:r>
        <w:rPr>
          <w:sz w:val="24"/>
        </w:rPr>
        <w:t xml:space="preserve">1 балл за каждый</w:t>
      </w:r>
      <w:r>
        <w:rPr>
          <w:sz w:val="24"/>
        </w:rPr>
      </w:r>
    </w:p>
    <w:p>
      <w:pPr>
        <w:spacing w:line="24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40" w:bottom="940" w:left="740" w:header="0" w:footer="760" w:gutter="0"/>
          <w:cols w:num="2" w:sep="0" w:space="720" w:equalWidth="0">
            <w:col w:w="1747" w:space="1721"/>
            <w:col w:w="696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4"/>
        <w:ind w:right="38"/>
        <w:jc w:val="right"/>
        <w:spacing w:line="270" w:lineRule="exact"/>
        <w:tabs>
          <w:tab w:val="left" w:pos="736" w:leader="none"/>
        </w:tabs>
      </w:pPr>
      <w:r>
        <w:t xml:space="preserve">1</w:t>
      </w:r>
      <w:r>
        <w:tab/>
        <w:t xml:space="preserve">3</w:t>
      </w:r>
      <w:r>
        <w:rPr>
          <w:spacing w:val="-1"/>
        </w:rPr>
        <w:t xml:space="preserve"> </w:t>
      </w:r>
      <w:r>
        <w:t xml:space="preserve">A</w:t>
      </w:r>
      <w:r/>
    </w:p>
    <w:p>
      <w:pPr>
        <w:pStyle w:val="895"/>
        <w:numPr>
          <w:ilvl w:val="0"/>
          <w:numId w:val="1"/>
        </w:numPr>
        <w:ind w:right="51"/>
        <w:jc w:val="right"/>
        <w:tabs>
          <w:tab w:val="left" w:pos="1533" w:leader="none"/>
        </w:tabs>
        <w:rPr>
          <w:sz w:val="24"/>
        </w:rPr>
      </w:pPr>
      <w:r>
        <w:rPr>
          <w:sz w:val="24"/>
        </w:rPr>
        <w:t xml:space="preserve">C</w:t>
      </w:r>
      <w:r>
        <w:rPr>
          <w:sz w:val="24"/>
        </w:rPr>
      </w:r>
    </w:p>
    <w:p>
      <w:pPr>
        <w:pStyle w:val="895"/>
        <w:numPr>
          <w:ilvl w:val="0"/>
          <w:numId w:val="1"/>
        </w:numPr>
        <w:ind w:right="64"/>
        <w:jc w:val="right"/>
        <w:tabs>
          <w:tab w:val="left" w:pos="1533" w:leader="none"/>
        </w:tabs>
        <w:rPr>
          <w:sz w:val="24"/>
        </w:rPr>
      </w:pPr>
      <w:r>
        <w:rPr>
          <w:sz w:val="24"/>
        </w:rPr>
        <w:t xml:space="preserve">E</w:t>
      </w:r>
      <w:r>
        <w:rPr>
          <w:sz w:val="24"/>
        </w:rPr>
      </w:r>
    </w:p>
    <w:p>
      <w:pPr>
        <w:pStyle w:val="894"/>
        <w:rPr>
          <w:sz w:val="22"/>
        </w:rPr>
      </w:pPr>
      <w:r>
        <w:br w:type="column"/>
      </w:r>
      <w:r>
        <w:rPr>
          <w:sz w:val="22"/>
        </w:rPr>
      </w:r>
    </w:p>
    <w:p>
      <w:pPr>
        <w:pStyle w:val="89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4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ind w:left="615"/>
        <w:tabs>
          <w:tab w:val="left" w:pos="2502" w:leader="none"/>
        </w:tabs>
        <w:rPr>
          <w:i/>
          <w:sz w:val="20"/>
        </w:rPr>
      </w:pPr>
      <w:r>
        <w:rPr>
          <w:i/>
          <w:sz w:val="20"/>
        </w:rPr>
        <w:t xml:space="preserve">Петр I</w:t>
      </w:r>
      <w:r>
        <w:rPr>
          <w:i/>
          <w:sz w:val="20"/>
        </w:rPr>
        <w:tab/>
        <w:t xml:space="preserve">Линии</w:t>
      </w:r>
      <w:r>
        <w:rPr>
          <w:i/>
          <w:sz w:val="20"/>
        </w:rPr>
      </w:r>
    </w:p>
    <w:p>
      <w:pPr>
        <w:ind w:left="2723" w:right="4" w:hanging="336"/>
        <w:rPr>
          <w:i/>
          <w:sz w:val="20"/>
        </w:rPr>
      </w:pPr>
      <w:r>
        <w:rPr>
          <w:i/>
          <w:sz w:val="20"/>
        </w:rPr>
        <w:t xml:space="preserve">сравнени</w:t>
      </w:r>
      <w:r>
        <w:rPr>
          <w:i/>
          <w:sz w:val="20"/>
        </w:rPr>
        <w:t xml:space="preserve">я</w:t>
      </w:r>
      <w:r>
        <w:rPr>
          <w:i/>
          <w:sz w:val="20"/>
        </w:rPr>
      </w:r>
    </w:p>
    <w:p>
      <w:pPr>
        <w:pStyle w:val="894"/>
        <w:rPr>
          <w:i/>
          <w:sz w:val="22"/>
        </w:rPr>
      </w:pPr>
      <w:r>
        <w:br w:type="column"/>
      </w:r>
      <w:r>
        <w:rPr>
          <w:i/>
          <w:sz w:val="22"/>
        </w:rPr>
      </w:r>
    </w:p>
    <w:p>
      <w:pPr>
        <w:pStyle w:val="894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p>
      <w:pPr>
        <w:pStyle w:val="894"/>
        <w:spacing w:before="3"/>
        <w:rPr>
          <w:i/>
          <w:sz w:val="29"/>
        </w:rPr>
      </w:pPr>
      <w:r>
        <w:rPr>
          <w:i/>
          <w:sz w:val="29"/>
        </w:rPr>
      </w:r>
      <w:r>
        <w:rPr>
          <w:i/>
          <w:sz w:val="29"/>
        </w:rPr>
      </w:r>
    </w:p>
    <w:p>
      <w:pPr>
        <w:ind w:left="616"/>
        <w:rPr>
          <w:i/>
          <w:sz w:val="20"/>
        </w:rPr>
      </w:pPr>
      <w:r>
        <w:rPr>
          <w:i/>
          <w:sz w:val="20"/>
        </w:rPr>
        <w:t xml:space="preserve">Людовик XIV</w:t>
      </w:r>
      <w:r>
        <w:rPr>
          <w:i/>
          <w:sz w:val="20"/>
        </w:rPr>
      </w:r>
    </w:p>
    <w:p>
      <w:pPr>
        <w:pStyle w:val="894"/>
        <w:ind w:left="616"/>
        <w:spacing w:line="270" w:lineRule="exact"/>
        <w:tabs>
          <w:tab w:val="left" w:pos="1208" w:leader="none"/>
        </w:tabs>
      </w:pPr>
      <w:r>
        <w:br w:type="column"/>
      </w:r>
      <w:r>
        <w:t xml:space="preserve">5</w:t>
      </w:r>
      <w:r>
        <w:tab/>
        <w:t xml:space="preserve">верный</w:t>
      </w:r>
      <w:r>
        <w:rPr>
          <w:spacing w:val="-3"/>
        </w:rPr>
        <w:t xml:space="preserve"> </w:t>
      </w:r>
      <w:r>
        <w:t xml:space="preserve">ответ</w:t>
      </w:r>
      <w:r/>
    </w:p>
    <w:p>
      <w:pPr>
        <w:pStyle w:val="89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4"/>
        <w:ind w:left="1208" w:right="24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491490</wp:posOffset>
                </wp:positionV>
                <wp:extent cx="6482080" cy="7012305"/>
                <wp:effectExtent l="0" t="0" r="0" b="0"/>
                <wp:wrapNone/>
                <wp:docPr id="13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482080" cy="701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9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13"/>
                              <w:gridCol w:w="2722"/>
                              <w:gridCol w:w="1126"/>
                              <w:gridCol w:w="2415"/>
                              <w:gridCol w:w="144"/>
                              <w:gridCol w:w="852"/>
                              <w:gridCol w:w="1702"/>
                            </w:tblGrid>
                            <w:tr>
                              <w:tblPrEx/>
                              <w:trPr>
                                <w:trHeight w:val="227"/>
                              </w:trPr>
                              <w:tc>
                                <w:tcPr>
                                  <w:gridSpan w:val="2"/>
                                  <w:tcW w:w="1248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Он с малых лет отличался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Постоянные занятия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6"/>
                                    <w:spacing w:before="49" w:line="1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ые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ответы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любознательностью 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Личные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спортом и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хорошее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самостоятельностью,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качества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здоровье помогали ему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хорошей памятью 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справиться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способностями к языкам. С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многочисленными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самого детства он многое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обязанностями монарха.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умел делать сам. Мастера,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работавшие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во дворце,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обучили мальчика навыкам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ремесл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столяра, токаря,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оружейника, кузнеца. В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дальнейшим это помогло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ему освоить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1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кораблестроение.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7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/>
                                  <w:bookmarkStart w:id="16" w:name="_GoBack"/>
                                  <w:r/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Петр І стремился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41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 области культуры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преодолеть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отставание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41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Внутрен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Франция стала образцом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России от западных стран.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41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яя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для подражания. Были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Он начал реформы, которые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41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политик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созданы Академии наук,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охватили все стороны жизни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41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музыки, архитектуры.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общества. В 30-и км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от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Версаль стал образцом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12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столицы Санкт-Петербурга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королевской резиденции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jc w:val="center"/>
                                    <w:spacing w:line="21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 указу Петра был построен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для всей Европы.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дворцовый комплекс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2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2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Петергоф.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bookmarkEnd w:id="16"/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 1697 г. в Западную Европу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Католическая церковь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отправилось Великое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Религия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получила поддержку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посольство. В его составе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Людовика ХІV. Он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под именем Петра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отменил законы,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Михайлова был и сам Петр І.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защищавшие права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Целями поездки были: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гугенотов-французских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создание союза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протестантов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христианских государств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против Крымского ханства 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Турции; знакомство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образом жизни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европейских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стран; изучение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кораблестроения 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9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2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европейских ремесел.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Победа в Северной войне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Король проводил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над Швецией (1700-1721 гг.)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Внешняя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активную внешнюю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открыла России выход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политик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политику. Но войны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Балтийскому морю. Новую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соседними государствами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столицу – Санкт Петербург –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разорили казну и привели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Петр І основал на земле,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лишь к росту налогов.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отвоеванной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от шведов.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Большую роль в этих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22"/>
                              </w:trPr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11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1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8" w:space="0"/>
                                  </w:tcBorders>
                                  <w:tcW w:w="272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ind w:left="107"/>
                                    <w:spacing w:line="20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победах сыграла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регулярная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8" w:space="0"/>
                                  </w:tcBorders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8" w:space="0"/>
                                  </w:tcBorders>
                                  <w:tcW w:w="241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1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8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170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94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1816;o:allowoverlap:true;o:allowincell:true;mso-position-horizontal-relative:page;margin-left:42.50pt;mso-position-horizontal:absolute;mso-position-vertical-relative:text;margin-top:38.70pt;mso-position-vertical:absolute;width:510.40pt;height:552.1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89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13"/>
                        <w:gridCol w:w="2722"/>
                        <w:gridCol w:w="1126"/>
                        <w:gridCol w:w="2415"/>
                        <w:gridCol w:w="144"/>
                        <w:gridCol w:w="852"/>
                        <w:gridCol w:w="1702"/>
                      </w:tblGrid>
                      <w:tr>
                        <w:tblPrEx/>
                        <w:trPr>
                          <w:trHeight w:val="227"/>
                        </w:trPr>
                        <w:tc>
                          <w:tcPr>
                            <w:gridSpan w:val="2"/>
                            <w:tcW w:w="1248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Он с малых лет отличался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Постоянные занятия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6"/>
                              <w:spacing w:before="49" w:line="1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ые</w:t>
                            </w:r>
                            <w:r>
                              <w:rPr>
                                <w:sz w:val="24"/>
                              </w:rPr>
                              <w:t xml:space="preserve"> ответы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любознательностью 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Личные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спортом и </w:t>
                            </w:r>
                            <w:r>
                              <w:rPr>
                                <w:sz w:val="20"/>
                              </w:rPr>
                              <w:t xml:space="preserve">хорошее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самостоятельностью,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качества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здоровье помогали ему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хорошей памятью 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справиться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способностями к языкам. С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многочисленными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самого детства он многое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обязанностями монарха.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умел делать сам. Мастера,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работавшие</w:t>
                            </w:r>
                            <w:r>
                              <w:rPr>
                                <w:sz w:val="20"/>
                              </w:rPr>
                              <w:t xml:space="preserve"> во дворце,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обучили мальчика навыкам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ремесл</w:t>
                            </w:r>
                            <w:r>
                              <w:rPr>
                                <w:sz w:val="20"/>
                              </w:rPr>
                              <w:t xml:space="preserve"> столяра, токаря,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оружейника, кузнеца. В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дальнейшим это помогло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ему освоить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1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кораблестроение.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7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/>
                            <w:bookmarkStart w:id="16" w:name="_GoBack"/>
                            <w:r/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Петр І стремился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41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 области культуры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преодолеть</w:t>
                            </w:r>
                            <w:r>
                              <w:rPr>
                                <w:sz w:val="20"/>
                              </w:rPr>
                              <w:t xml:space="preserve"> отставание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41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Внутрен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Франция стала образцом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России от западных стран.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41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яя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для подражания. Были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Он начал реформы, которые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41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политик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созданы Академии наук,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охватили все стороны жизни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41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музыки, архитектуры.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общества. В 30-и км </w:t>
                            </w:r>
                            <w:r>
                              <w:rPr>
                                <w:sz w:val="20"/>
                              </w:rPr>
                              <w:t xml:space="preserve">от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Версаль стал образцом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12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столицы Санкт-Петербурга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королевской резиденции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jc w:val="center"/>
                              <w:spacing w:line="21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 указу Петра был построен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для всей Европы.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дворцовый комплекс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2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2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Петергоф.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bookmarkEnd w:id="16"/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 1697 г. в Западную Европу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Католическая церковь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отправилось Великое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Религия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получила поддержку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посольство. В его составе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Людовика ХІV. Он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под именем Петра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отменил законы,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Михайлова был и сам Петр І.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защищавшие права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Целями поездки были: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гугенотов-французских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создание союза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протестантов</w:t>
                            </w:r>
                            <w:r>
                              <w:rPr>
                                <w:sz w:val="20"/>
                              </w:rPr>
                              <w:t xml:space="preserve"> 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христианских государств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против Крымского ханства 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Турции; знакомство </w:t>
                            </w:r>
                            <w:r>
                              <w:rPr>
                                <w:sz w:val="20"/>
                              </w:rPr>
                              <w:t xml:space="preserve">с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образом жизни </w:t>
                            </w:r>
                            <w:r>
                              <w:rPr>
                                <w:sz w:val="20"/>
                              </w:rPr>
                              <w:t xml:space="preserve">европейских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стран; изучение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кораблестроения 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9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2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европейских ремесел.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Победа в Северной войне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Король проводил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над Швецией (1700-1721 гг.)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Внешняя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активную внешнюю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открыла России выход </w:t>
                            </w:r>
                            <w:r>
                              <w:rPr>
                                <w:sz w:val="20"/>
                              </w:rPr>
                              <w:t xml:space="preserve">к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политик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политику. Но войны </w:t>
                            </w:r>
                            <w:r>
                              <w:rPr>
                                <w:sz w:val="20"/>
                              </w:rPr>
                              <w:t xml:space="preserve">с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Балтийскому морю. Новую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соседними государствами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столицу – Санкт Петербург –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разорили казну и привели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Петр І основал на земле,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лишь к росту налогов.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отвоеванной</w:t>
                            </w:r>
                            <w:r>
                              <w:rPr>
                                <w:sz w:val="20"/>
                              </w:rPr>
                              <w:t xml:space="preserve"> от шведов.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Большую роль в этих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22"/>
                        </w:trPr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113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1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8" w:space="0"/>
                            </w:tcBorders>
                            <w:tcW w:w="272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ind w:left="107"/>
                              <w:spacing w:line="20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победах сыграла </w:t>
                            </w:r>
                            <w:r>
                              <w:rPr>
                                <w:sz w:val="20"/>
                              </w:rPr>
                              <w:t xml:space="preserve">регулярная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8" w:space="0"/>
                            </w:tcBorders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8" w:space="0"/>
                            </w:tcBorders>
                            <w:tcW w:w="241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14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8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170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89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Принимаются верные </w:t>
      </w:r>
      <w:r>
        <w:t xml:space="preserve">альтернативн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740" w:bottom="280" w:left="740" w:header="720" w:footer="720" w:gutter="0"/>
          <w:cols w:num="4" w:sep="0" w:space="720" w:equalWidth="0">
            <w:col w:w="1747" w:space="58"/>
            <w:col w:w="3189" w:space="178"/>
            <w:col w:w="1777" w:space="565"/>
            <w:col w:w="2916" w:space="0"/>
          </w:cols>
          <w:docGrid w:linePitch="360"/>
        </w:sectPr>
      </w:pPr>
      <w:r/>
      <w:r/>
    </w:p>
    <w:p>
      <w:pPr>
        <w:pStyle w:val="894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596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894715</wp:posOffset>
                </wp:positionV>
                <wp:extent cx="6487795" cy="8914130"/>
                <wp:effectExtent l="0" t="0" r="0" b="0"/>
                <wp:wrapNone/>
                <wp:docPr id="14" name="_x0000_s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7795" cy="8914130"/>
                          <a:chOff x="845" y="1409"/>
                          <a:chExt cx="10217" cy="1403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850" y="1409"/>
                            <a:ext cx="0" cy="140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985" y="1409"/>
                            <a:ext cx="0" cy="140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8503" y="1409"/>
                            <a:ext cx="0" cy="140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0000" style="position:absolute;z-index:-95968;o:allowoverlap:true;o:allowincell:true;mso-position-horizontal-relative:page;margin-left:42.25pt;mso-position-horizontal:absolute;mso-position-vertical-relative:page;margin-top:70.45pt;mso-position-vertical:absolute;width:510.85pt;height:701.90pt;mso-wrap-distance-left:9.00pt;mso-wrap-distance-top:0.00pt;mso-wrap-distance-right:9.00pt;mso-wrap-distance-bottom:0.00pt;" coordorigin="8,14" coordsize="102,140">
                <v:line id="shape 18" o:spid="_x0000_s18" style="position:absolute;left:0;text-align:left;z-index:-95968;visibility:visible;" from="42.2pt,70.5pt" to="553.1pt,772.4pt" fillcolor="#FFFFFF" strokecolor="#000000" strokeweight="0.48pt"/>
                <v:line id="shape 19" o:spid="_x0000_s19" style="position:absolute;left:0;text-align:left;z-index:-95968;visibility:visible;" from="42.2pt,70.5pt" to="553.1pt,772.4pt" fillcolor="#FFFFFF" strokecolor="#000000" strokeweight="0.48pt"/>
                <v:line id="shape 20" o:spid="_x0000_s20" style="position:absolute;left:0;text-align:left;z-index:-95968;visibility:visible;" from="42.2pt,70.5pt" to="553.1pt,772.4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4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94"/>
        <w:ind w:right="2382"/>
        <w:jc w:val="right"/>
        <w:spacing w:before="227"/>
      </w:pPr>
      <w:r>
        <w:t xml:space="preserve">9</w:t>
      </w:r>
      <w:r/>
    </w:p>
    <w:p>
      <w:pPr>
        <w:jc w:val="right"/>
        <w:sectPr>
          <w:footnotePr/>
          <w:endnotePr/>
          <w:type w:val="continuous"/>
          <w:pgSz w:w="11910" w:h="16840" w:orient="portrait"/>
          <w:pgMar w:top="1580" w:right="740" w:bottom="280" w:left="74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465"/>
        <w:spacing w:before="69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592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34290</wp:posOffset>
                </wp:positionV>
                <wp:extent cx="6487795" cy="3816350"/>
                <wp:effectExtent l="0" t="0" r="0" b="0"/>
                <wp:wrapNone/>
                <wp:docPr id="15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7795" cy="3816350"/>
                          <a:chOff x="845" y="54"/>
                          <a:chExt cx="10217" cy="60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481" y="1578"/>
                            <a:ext cx="0" cy="419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854" y="6059"/>
                            <a:ext cx="76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8503" y="54"/>
                            <a:ext cx="0" cy="601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0000" style="position:absolute;z-index:-95920;o:allowoverlap:true;o:allowincell:true;mso-position-horizontal-relative:page;margin-left:42.25pt;mso-position-horizontal:absolute;mso-position-vertical-relative:text;margin-top:2.70pt;mso-position-vertical:absolute;width:510.85pt;height:300.50pt;mso-wrap-distance-left:9.00pt;mso-wrap-distance-top:0.00pt;mso-wrap-distance-right:9.00pt;mso-wrap-distance-bottom:0.00pt;" coordorigin="8,0" coordsize="102,60">
                <v:line id="shape 22" o:spid="_x0000_s22" style="position:absolute;left:0;text-align:left;z-index:-95920;visibility:visible;" from="42.2pt,2.7pt" to="553.1pt,303.2pt" fillcolor="#FFFFFF" strokecolor="#000000" strokeweight="0.48pt"/>
                <v:line id="shape 23" o:spid="_x0000_s23" style="position:absolute;left:0;text-align:left;z-index:-95920;visibility:visible;" from="42.2pt,2.7pt" to="553.1pt,303.2pt" fillcolor="#FFFFFF" strokecolor="#000000" strokeweight="0.48pt"/>
                <v:line id="shape 24" o:spid="_x0000_s24" style="position:absolute;left:0;text-align:left;z-index:-95920;visibility:visible;" from="42.2pt,2.7pt" to="553.1pt,303.2pt" fillcolor="#FFFFFF" strokecolor="#000000" strokeweight="0.48pt"/>
              </v:group>
            </w:pict>
          </mc:Fallback>
        </mc:AlternateContent>
      </w:r>
      <w:r>
        <w:rPr>
          <w:sz w:val="20"/>
        </w:rPr>
        <w:t xml:space="preserve">армия, созданная Петром І.</w:t>
      </w:r>
      <w:r>
        <w:rPr>
          <w:sz w:val="20"/>
        </w:rPr>
      </w:r>
    </w:p>
    <w:p>
      <w:pPr>
        <w:pStyle w:val="894"/>
        <w:spacing w:before="1"/>
      </w:pPr>
      <w:r/>
      <w:r/>
    </w:p>
    <w:p>
      <w:pPr>
        <w:ind w:left="1617" w:right="3063"/>
        <w:jc w:val="center"/>
        <w:spacing w:before="91"/>
        <w:rPr>
          <w:sz w:val="20"/>
        </w:rPr>
      </w:pPr>
      <w:r>
        <w:rPr>
          <w:sz w:val="20"/>
        </w:rPr>
        <w:t xml:space="preserve">Общие</w:t>
      </w:r>
      <w:r>
        <w:rPr>
          <w:sz w:val="20"/>
        </w:rPr>
        <w:t xml:space="preserve"> черта</w:t>
      </w:r>
      <w:r>
        <w:rPr>
          <w:sz w:val="20"/>
        </w:rPr>
      </w:r>
    </w:p>
    <w:p>
      <w:pPr>
        <w:ind w:left="1617" w:right="3063"/>
        <w:jc w:val="center"/>
        <w:spacing w:before="70"/>
        <w:rPr>
          <w:sz w:val="20"/>
        </w:rPr>
      </w:pPr>
      <w:r>
        <w:rPr>
          <w:sz w:val="20"/>
        </w:rPr>
        <w:t xml:space="preserve">Петр I и Людовик XIV – монархи, оказавшие огромное влияние на развитие своих стран</w:t>
      </w:r>
      <w:r>
        <w:rPr>
          <w:sz w:val="20"/>
        </w:rPr>
      </w:r>
    </w:p>
    <w:p>
      <w:pPr>
        <w:jc w:val="center"/>
        <w:rPr>
          <w:sz w:val="20"/>
        </w:rPr>
        <w:sectPr>
          <w:footnotePr/>
          <w:endnotePr/>
          <w:type w:val="nextPage"/>
          <w:pgSz w:w="11910" w:h="16840" w:orient="portrait"/>
          <w:pgMar w:top="1060" w:right="740" w:bottom="940" w:left="740" w:header="0" w:footer="76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2543" w:right="-19" w:hanging="1044"/>
        <w:spacing w:before="155"/>
        <w:rPr>
          <w:i/>
          <w:sz w:val="24"/>
        </w:rPr>
      </w:pPr>
      <w:r>
        <w:rPr>
          <w:i/>
          <w:sz w:val="24"/>
        </w:rPr>
        <w:t xml:space="preserve">Положительное влияние ВГО</w:t>
      </w:r>
      <w:r>
        <w:rPr>
          <w:i/>
          <w:sz w:val="24"/>
        </w:rPr>
      </w:r>
    </w:p>
    <w:p>
      <w:pPr>
        <w:pStyle w:val="894"/>
        <w:ind w:left="1465" w:right="5"/>
        <w:spacing w:before="10"/>
      </w:pPr>
      <w:r>
        <w:t xml:space="preserve">Открытие и исследование мира, распространение научных знаний, языков, религии</w:t>
      </w:r>
      <w:r/>
    </w:p>
    <w:p>
      <w:pPr>
        <w:pStyle w:val="894"/>
        <w:ind w:left="1465" w:right="18" w:hanging="850"/>
        <w:spacing w:before="13" w:line="276" w:lineRule="exact"/>
        <w:tabs>
          <w:tab w:val="left" w:pos="1465" w:leader="none"/>
        </w:tabs>
      </w:pPr>
      <w:r>
        <w:rPr>
          <w:position w:val="4"/>
        </w:rPr>
        <w:t xml:space="preserve">3</w:t>
      </w:r>
      <w:r>
        <w:rPr>
          <w:position w:val="4"/>
        </w:rPr>
        <w:tab/>
      </w:r>
      <w:r>
        <w:t xml:space="preserve">Переход общества на более высокую ступень развития, от </w:t>
      </w:r>
      <w:r>
        <w:rPr>
          <w:spacing w:val="-3"/>
        </w:rPr>
        <w:t xml:space="preserve">феодальных </w:t>
      </w:r>
      <w:r>
        <w:t xml:space="preserve">отношений к </w:t>
      </w:r>
      <w:r>
        <w:t xml:space="preserve">капиталистическим</w:t>
      </w:r>
      <w:r/>
    </w:p>
    <w:p>
      <w:pPr>
        <w:ind w:left="724" w:right="359" w:hanging="183"/>
        <w:spacing w:before="155"/>
        <w:rPr>
          <w:i/>
          <w:sz w:val="24"/>
        </w:rPr>
      </w:pPr>
      <w:r>
        <w:br w:type="column"/>
      </w:r>
      <w:r>
        <w:rPr>
          <w:i/>
          <w:sz w:val="24"/>
        </w:rPr>
        <w:t xml:space="preserve">Отрицательное влияние ВГО</w:t>
      </w:r>
      <w:r>
        <w:rPr>
          <w:i/>
          <w:sz w:val="24"/>
        </w:rPr>
      </w:r>
    </w:p>
    <w:p>
      <w:pPr>
        <w:pStyle w:val="894"/>
        <w:ind w:left="208" w:right="38"/>
        <w:spacing w:before="10"/>
      </w:pPr>
      <w:r>
        <w:t xml:space="preserve">Массовые перемещения людей и распространение заболеваний</w:t>
      </w:r>
      <w:r/>
    </w:p>
    <w:p>
      <w:pPr>
        <w:pStyle w:val="894"/>
        <w:spacing w:before="9"/>
      </w:pPr>
      <w:r/>
      <w:r/>
    </w:p>
    <w:p>
      <w:pPr>
        <w:pStyle w:val="894"/>
        <w:ind w:left="208" w:right="38"/>
        <w:spacing w:before="1"/>
      </w:pPr>
      <w:r>
        <w:t xml:space="preserve">Истребление местного населения (американских индейцев)</w:t>
      </w:r>
      <w:r/>
    </w:p>
    <w:p>
      <w:pPr>
        <w:pStyle w:val="894"/>
        <w:ind w:left="1208" w:right="248"/>
        <w:spacing w:before="78"/>
      </w:pPr>
      <w:r>
        <w:br w:type="column"/>
      </w:r>
      <w:r>
        <w:t xml:space="preserve">Принимаются верные </w:t>
      </w:r>
      <w:r>
        <w:t xml:space="preserve">альтернативн</w:t>
      </w:r>
      <w:r>
        <w:t xml:space="preserve"> </w:t>
      </w:r>
      <w:r>
        <w:t xml:space="preserve">ые</w:t>
      </w:r>
      <w:r>
        <w:t xml:space="preserve"> ответы</w:t>
      </w:r>
      <w:r/>
    </w:p>
    <w:p>
      <w:pPr>
        <w:pStyle w:val="89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ind w:left="616"/>
        <w:spacing w:before="151"/>
      </w:pPr>
      <w:r>
        <w:t xml:space="preserve">6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740" w:bottom="280" w:left="740" w:header="720" w:footer="720" w:gutter="0"/>
          <w:cols w:num="3" w:sep="0" w:space="720" w:equalWidth="0">
            <w:col w:w="4047" w:space="40"/>
            <w:col w:w="2586" w:space="842"/>
            <w:col w:w="2915" w:space="0"/>
          </w:cols>
          <w:docGrid w:linePitch="360"/>
        </w:sectPr>
      </w:pPr>
      <w:r/>
      <w:r/>
    </w:p>
    <w:p>
      <w:pPr>
        <w:pStyle w:val="894"/>
        <w:ind w:left="4295" w:right="3792" w:hanging="2830"/>
        <w:spacing w:before="6"/>
        <w:tabs>
          <w:tab w:val="left" w:pos="4295" w:leader="none"/>
        </w:tabs>
      </w:pPr>
      <w:r>
        <w:t xml:space="preserve">Обмен</w:t>
      </w:r>
      <w:r>
        <w:rPr>
          <w:spacing w:val="-2"/>
        </w:rPr>
        <w:t xml:space="preserve"> </w:t>
      </w:r>
      <w:r>
        <w:t xml:space="preserve">товарами</w:t>
      </w:r>
      <w:r>
        <w:tab/>
        <w:t xml:space="preserve">Создание </w:t>
      </w:r>
      <w:r>
        <w:rPr>
          <w:spacing w:val="-3"/>
        </w:rPr>
        <w:t xml:space="preserve">европейской </w:t>
      </w:r>
      <w:r>
        <w:t xml:space="preserve">колонизации, пороховые</w:t>
      </w:r>
      <w:r>
        <w:rPr>
          <w:spacing w:val="-2"/>
        </w:rPr>
        <w:t xml:space="preserve"> </w:t>
      </w:r>
      <w:r>
        <w:t xml:space="preserve">империи</w:t>
      </w:r>
      <w:r/>
    </w:p>
    <w:p>
      <w:pPr>
        <w:pStyle w:val="886"/>
        <w:ind w:left="217"/>
        <w:spacing w:before="24"/>
        <w:tabs>
          <w:tab w:val="right" w:pos="8310" w:leader="none"/>
        </w:tabs>
      </w:pPr>
      <w:r>
        <w:t xml:space="preserve">Всего</w:t>
      </w:r>
      <w:r>
        <w:rPr>
          <w:spacing w:val="-1"/>
        </w:rPr>
        <w:t xml:space="preserve"> </w:t>
      </w:r>
      <w:r>
        <w:t xml:space="preserve">баллов</w:t>
      </w:r>
      <w:r>
        <w:tab/>
        <w:t xml:space="preserve">20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740" w:bottom="280" w:left="7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1055"/>
        <w:spacing w:before="72"/>
      </w:pPr>
      <w:r/>
      <w:bookmarkStart w:id="17" w:name="СПЕЦИФИКАЦИЯ_СУММАТИВНОГО_ОЦЕНИВАНИЯ_ЗА_"/>
      <w:r/>
      <w:bookmarkStart w:id="18" w:name="_bookmark9"/>
      <w:r/>
      <w:bookmarkEnd w:id="17"/>
      <w:r/>
      <w:bookmarkEnd w:id="18"/>
      <w:r>
        <w:t xml:space="preserve">СПЕЦИФИКАЦИЯ СУММАТИВНОГО ОЦЕНИВАНИЯ ЗА IV ЧЕТВЕРТЬ</w:t>
      </w:r>
      <w:r/>
    </w:p>
    <w:p>
      <w:pPr>
        <w:ind w:left="1617" w:right="1558"/>
        <w:jc w:val="center"/>
        <w:spacing w:before="40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IV четверть</w:t>
      </w:r>
      <w:r>
        <w:rPr>
          <w:b/>
          <w:sz w:val="24"/>
        </w:rPr>
      </w:r>
    </w:p>
    <w:p>
      <w:pPr>
        <w:pStyle w:val="89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392"/>
        <w:rPr>
          <w:sz w:val="24"/>
        </w:rPr>
      </w:pPr>
      <w:r>
        <w:rPr>
          <w:b/>
          <w:sz w:val="24"/>
        </w:rPr>
        <w:t xml:space="preserve">Продолжительность </w:t>
      </w:r>
      <w:r>
        <w:rPr>
          <w:sz w:val="24"/>
        </w:rPr>
        <w:t xml:space="preserve">– 40 минут</w:t>
      </w:r>
      <w:r>
        <w:rPr>
          <w:sz w:val="24"/>
        </w:rPr>
      </w:r>
    </w:p>
    <w:p>
      <w:pPr>
        <w:pStyle w:val="886"/>
        <w:ind w:left="392"/>
        <w:rPr>
          <w:b w:val="0"/>
        </w:rPr>
      </w:pPr>
      <w:r>
        <w:t xml:space="preserve">Количество баллов </w:t>
      </w:r>
      <w:r>
        <w:rPr>
          <w:b w:val="0"/>
        </w:rPr>
        <w:t xml:space="preserve">– 20</w:t>
      </w:r>
      <w:r>
        <w:rPr>
          <w:b w:val="0"/>
        </w:rPr>
      </w:r>
    </w:p>
    <w:p>
      <w:pPr>
        <w:pStyle w:val="894"/>
        <w:spacing w:before="5"/>
      </w:pPr>
      <w:r/>
      <w:r/>
    </w:p>
    <w:p>
      <w:pPr>
        <w:ind w:left="1617" w:right="1617"/>
        <w:jc w:val="center"/>
        <w:rPr>
          <w:b/>
          <w:sz w:val="24"/>
        </w:rPr>
      </w:pPr>
      <w:r>
        <w:rPr>
          <w:b/>
          <w:sz w:val="24"/>
        </w:rPr>
        <w:t xml:space="preserve">Структура суммативного оценивания</w:t>
      </w:r>
      <w:r>
        <w:rPr>
          <w:b/>
          <w:sz w:val="24"/>
        </w:rPr>
      </w:r>
    </w:p>
    <w:p>
      <w:pPr>
        <w:pStyle w:val="89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4"/>
        <w:ind w:left="392" w:right="391" w:firstLine="708"/>
        <w:jc w:val="both"/>
      </w:pPr>
      <w:r>
        <w:t xml:space="preserve">В </w:t>
      </w:r>
      <w:r>
        <w:t xml:space="preserve">суммативном</w:t>
      </w:r>
      <w:r>
        <w:t xml:space="preserve">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894"/>
        <w:ind w:left="392" w:right="390" w:firstLine="566"/>
      </w:pPr>
      <w:r>
        <w:t xml:space="preserve">Данный вариант состоит из 4 заданий, включающих вопросы с множественным выбором ответа, с кратким и развернутым ответами.</w:t>
      </w:r>
      <w:r/>
    </w:p>
    <w:p>
      <w:pPr>
        <w:pStyle w:val="894"/>
        <w:ind w:left="392" w:right="390" w:firstLine="566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894"/>
        <w:ind w:left="392" w:right="390" w:firstLine="566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894"/>
        <w:ind w:left="392" w:firstLine="566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740" w:bottom="940" w:left="740" w:header="0" w:footer="760" w:gutter="0"/>
          <w:cols w:num="1" w:sep="0" w:space="720" w:equalWidth="1"/>
          <w:docGrid w:linePitch="360"/>
        </w:sectPr>
      </w:pPr>
      <w:r/>
      <w:r/>
    </w:p>
    <w:p>
      <w:pPr>
        <w:pStyle w:val="886"/>
        <w:ind w:left="4051" w:right="4051"/>
        <w:jc w:val="center"/>
        <w:spacing w:before="65"/>
      </w:pPr>
      <w:r>
        <w:t xml:space="preserve">Характеристика заданий суммативного оценивания за IV четверть</w:t>
      </w:r>
      <w:r/>
    </w:p>
    <w:p>
      <w:pPr>
        <w:pStyle w:val="894"/>
        <w:spacing w:before="7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tbl>
      <w:tblPr>
        <w:tblStyle w:val="89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622"/>
        <w:gridCol w:w="1894"/>
        <w:gridCol w:w="1220"/>
        <w:gridCol w:w="1246"/>
        <w:gridCol w:w="1361"/>
        <w:gridCol w:w="1620"/>
        <w:gridCol w:w="946"/>
        <w:gridCol w:w="1083"/>
      </w:tblGrid>
      <w:tr>
        <w:tblPrEx/>
        <w:trPr>
          <w:trHeight w:val="827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625" w:right="61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896"/>
              <w:ind w:left="796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896"/>
              <w:ind w:left="116" w:right="102" w:hanging="3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мыслительных навыков</w:t>
            </w:r>
            <w:r>
              <w:rPr>
                <w:b/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ind w:left="111" w:right="86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</w:t>
            </w:r>
            <w:r>
              <w:rPr>
                <w:b/>
                <w:sz w:val="24"/>
              </w:rPr>
              <w:t xml:space="preserve">аданий*</w:t>
            </w:r>
            <w:r>
              <w:rPr>
                <w:b/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896"/>
              <w:ind w:left="130" w:right="101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задания*</w:t>
            </w:r>
            <w:r>
              <w:rPr>
                <w:b/>
                <w:sz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96"/>
              <w:ind w:left="187" w:right="159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задания*</w:t>
            </w:r>
            <w:r>
              <w:rPr>
                <w:b/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ind w:left="110" w:right="98" w:hanging="3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выполнение, мин*</w:t>
            </w:r>
            <w:r>
              <w:rPr>
                <w:b/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896"/>
              <w:ind w:left="117" w:right="11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96"/>
              <w:ind w:left="181" w:right="105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249" w:type="dxa"/>
            <w:vMerge w:val="restart"/>
            <w:textDirection w:val="lrTb"/>
            <w:noWrap w:val="false"/>
          </w:tcPr>
          <w:p>
            <w:pPr>
              <w:pStyle w:val="896"/>
              <w:ind w:left="110" w:right="732"/>
              <w:rPr>
                <w:sz w:val="24"/>
              </w:rPr>
            </w:pPr>
            <w:r>
              <w:rPr>
                <w:sz w:val="24"/>
              </w:rPr>
              <w:t xml:space="preserve">Эпоха Возрождения</w:t>
            </w:r>
            <w:r>
              <w:rPr>
                <w:sz w:val="24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896"/>
              <w:ind w:left="107" w:right="397"/>
              <w:rPr>
                <w:sz w:val="24"/>
              </w:rPr>
            </w:pPr>
            <w:r>
              <w:rPr>
                <w:sz w:val="24"/>
              </w:rPr>
              <w:t xml:space="preserve">6.2.2.3</w:t>
            </w:r>
            <w:r>
              <w:rPr>
                <w:sz w:val="24"/>
              </w:rPr>
              <w:t xml:space="preserve"> Х</w:t>
            </w:r>
            <w:r>
              <w:rPr>
                <w:sz w:val="24"/>
              </w:rPr>
              <w:t xml:space="preserve">арактеризовать культуру эпохи Возрождения, устанавливая взаимосвязь с культурой античности</w:t>
            </w:r>
            <w:r>
              <w:rPr>
                <w:sz w:val="24"/>
              </w:rPr>
            </w:r>
          </w:p>
          <w:p>
            <w:pPr>
              <w:pStyle w:val="896"/>
              <w:ind w:left="107" w:right="55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(изобразительное искусство, скульптура)</w:t>
            </w:r>
            <w:r>
              <w:rPr>
                <w:sz w:val="24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896"/>
              <w:ind w:left="10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4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4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4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384" w:right="3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4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667"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4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83" w:type="dxa"/>
            <w:vMerge w:val="restart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1"/>
              <w:jc w:val="center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826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896"/>
              <w:ind w:left="107" w:right="624"/>
              <w:rPr>
                <w:sz w:val="24"/>
              </w:rPr>
            </w:pPr>
            <w:r>
              <w:rPr>
                <w:sz w:val="24"/>
              </w:rPr>
              <w:t xml:space="preserve">6.2.2.4</w:t>
            </w:r>
            <w:r>
              <w:rPr>
                <w:sz w:val="24"/>
              </w:rPr>
              <w:t xml:space="preserve"> Х</w:t>
            </w:r>
            <w:r>
              <w:rPr>
                <w:sz w:val="24"/>
              </w:rPr>
              <w:t xml:space="preserve">арактеризовать особенности средневековой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культуры Востока</w:t>
            </w:r>
            <w:r>
              <w:rPr>
                <w:sz w:val="24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896"/>
              <w:ind w:left="10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384" w:right="3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76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Реформация</w:t>
            </w:r>
            <w:r>
              <w:rPr>
                <w:sz w:val="24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89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6.2.1.2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бъяснять понятия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«гуманизм», «реформация»,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«протестантизм»,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«лютеранство», «кальвинизм»,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«контрреформация»,</w:t>
            </w:r>
            <w:r>
              <w:rPr>
                <w:sz w:val="24"/>
              </w:rPr>
            </w:r>
          </w:p>
          <w:p>
            <w:pPr>
              <w:pStyle w:val="896"/>
              <w:ind w:left="107" w:right="120"/>
              <w:rPr>
                <w:sz w:val="24"/>
              </w:rPr>
            </w:pPr>
            <w:r>
              <w:rPr>
                <w:sz w:val="24"/>
              </w:rPr>
              <w:t xml:space="preserve">«иезуитский орден», в контексте исторических процессов</w:t>
            </w:r>
            <w:r>
              <w:rPr>
                <w:sz w:val="24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109" w:right="627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10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10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10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96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10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96"/>
              <w:ind w:left="667"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10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10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9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110" w:right="982"/>
              <w:rPr>
                <w:sz w:val="24"/>
              </w:rPr>
            </w:pPr>
            <w:r>
              <w:rPr>
                <w:sz w:val="24"/>
              </w:rPr>
              <w:t xml:space="preserve">Научная революция</w:t>
            </w:r>
            <w:r>
              <w:rPr>
                <w:sz w:val="24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896"/>
              <w:ind w:left="107" w:right="371"/>
              <w:rPr>
                <w:sz w:val="24"/>
              </w:rPr>
            </w:pPr>
            <w:r>
              <w:rPr>
                <w:sz w:val="24"/>
              </w:rPr>
              <w:t xml:space="preserve">6.2.4.2</w:t>
            </w:r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пределять значение научных открытий о строении вселенной в период позднего средневековья для последующего развития</w:t>
            </w:r>
            <w:r>
              <w:rPr>
                <w:sz w:val="24"/>
              </w:rPr>
            </w:r>
          </w:p>
          <w:p>
            <w:pPr>
              <w:pStyle w:val="89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естественных наук</w:t>
            </w:r>
            <w:r>
              <w:rPr>
                <w:sz w:val="24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896"/>
              <w:ind w:left="109" w:right="798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667"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9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249" w:type="dxa"/>
            <w:textDirection w:val="lrTb"/>
            <w:noWrap w:val="false"/>
          </w:tcPr>
          <w:p>
            <w:pPr>
              <w:pStyle w:val="896"/>
              <w:ind w:left="65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622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896"/>
              <w:ind w:left="1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896"/>
              <w:ind w:left="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896"/>
              <w:ind w:left="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896"/>
              <w:ind w:left="667" w:right="66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896"/>
              <w:ind w:left="115" w:right="11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  <w:tc>
          <w:tcPr>
            <w:tcW w:w="1083" w:type="dxa"/>
            <w:textDirection w:val="lrTb"/>
            <w:noWrap w:val="false"/>
          </w:tcPr>
          <w:p>
            <w:pPr>
              <w:pStyle w:val="896"/>
              <w:ind w:left="393" w:right="3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9"/>
            <w:tcW w:w="15241" w:type="dxa"/>
            <w:textDirection w:val="lrTb"/>
            <w:noWrap w:val="false"/>
          </w:tcPr>
          <w:p>
            <w:pPr>
              <w:pStyle w:val="896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4"/>
        <w:spacing w:before="1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ind w:left="4049" w:right="4051"/>
        <w:jc w:val="center"/>
      </w:pPr>
      <w:r>
        <w:t xml:space="preserve">25</w:t>
      </w:r>
      <w:r/>
    </w:p>
    <w:p>
      <w:pPr>
        <w:jc w:val="center"/>
        <w:sectPr>
          <w:footerReference w:type="default" r:id="rId15"/>
          <w:footnotePr/>
          <w:endnotePr/>
          <w:type w:val="nextPage"/>
          <w:pgSz w:w="16840" w:h="11910" w:orient="landscape"/>
          <w:pgMar w:top="1060" w:right="680" w:bottom="280" w:left="680" w:header="0" w:footer="0" w:gutter="0"/>
          <w:cols w:num="1" w:sep="0" w:space="720" w:equalWidth="1"/>
          <w:docGrid w:linePitch="360"/>
        </w:sectPr>
      </w:pPr>
      <w:r/>
      <w:r/>
    </w:p>
    <w:p>
      <w:pPr>
        <w:pStyle w:val="886"/>
        <w:ind w:right="2350"/>
        <w:jc w:val="center"/>
        <w:spacing w:before="71"/>
      </w:pPr>
      <w:r>
        <w:t xml:space="preserve">Задания суммативного оценивания</w:t>
      </w:r>
      <w:r/>
    </w:p>
    <w:p>
      <w:pPr>
        <w:ind w:left="2313" w:right="2353"/>
        <w:jc w:val="center"/>
        <w:rPr>
          <w:b/>
          <w:sz w:val="24"/>
        </w:rPr>
      </w:pPr>
      <w:r>
        <w:rPr>
          <w:b/>
          <w:sz w:val="24"/>
        </w:rPr>
        <w:t xml:space="preserve">за IV четверть по предмету «Всемирная история»</w:t>
      </w:r>
      <w:r>
        <w:rPr>
          <w:b/>
          <w:sz w:val="24"/>
        </w:rPr>
      </w:r>
    </w:p>
    <w:p>
      <w:pPr>
        <w:pStyle w:val="89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5"/>
        <w:numPr>
          <w:ilvl w:val="0"/>
          <w:numId w:val="2"/>
        </w:numPr>
        <w:jc w:val="left"/>
        <w:spacing w:before="1" w:after="8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Рассмотрите иллюстрации. Ответьте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ind w:left="918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28487" cy="2493264"/>
                <wp:effectExtent l="0" t="0" r="0" b="0"/>
                <wp:docPr id="16" name="image6.jpeg" descr="&amp;Kcy;&amp;acy;&amp;rcy;&amp;tcy;&amp;icy;&amp;ncy;&amp;kcy;&amp;icy; &amp;pcy;&amp;ocy; &amp;zcy;&amp;acy;&amp;pcy;&amp;rcy;&amp;ocy;&amp;scy;&amp;ucy; &amp;scy;&amp;rcy;&amp;iecy;&amp;dcy;&amp;ncy;&amp;iecy;&amp;vcy;&amp;iecy;&amp;kcy;&amp;ocy;&amp;vcy;&amp;ocy;&amp;iecy; &amp;icy;&amp;zcy;&amp;ocy;&amp;bcy;&amp;rcy;&amp;acy;&amp;zhcy;&amp;iecy;&amp;ncy;&amp;icy;&amp;iecy; &amp;rcy;&amp;acy;&amp;scy;&amp;pcy;&amp;yacy;&amp;tcy;&amp;icy;&amp;ya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2428487" cy="2493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191.22pt;height:196.32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spacing w:val="69"/>
          <w:sz w:val="20"/>
        </w:rPr>
        <w:t xml:space="preserve"> </w:t>
      </w:r>
      <w:r>
        <w:rPr>
          <w:spacing w:val="69"/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20404" cy="2456688"/>
                <wp:effectExtent l="0" t="0" r="0" b="0"/>
                <wp:docPr id="17" name="image7.jpeg" descr="&amp;Kcy;&amp;acy;&amp;rcy;&amp;tcy;&amp;icy;&amp;ncy;&amp;kcy;&amp;icy; &amp;pcy;&amp;ocy; &amp;zcy;&amp;acy;&amp;pcy;&amp;rcy;&amp;ocy;&amp;scy;&amp;ucy; &amp;icy;&amp;zcy;&amp;ocy;&amp;bcy;&amp;rcy;&amp;acy;&amp;zhcy;&amp;iecy;&amp;ncy;&amp;icy;&amp;iecy; &amp;rcy;&amp;acy;&amp;scy;&amp;pcy;&amp;yacy;&amp;tcy;&amp;icy;&amp;yacy; &amp;vcy;&amp;ocy;&amp;zcy;&amp;rcy;&amp;ocy;&amp;zhcy;&amp;dcy;&amp;iecy;&amp;ncy;&amp;icy;&amp;ya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7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2720404" cy="2456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214.21pt;height:193.44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sz w:val="20"/>
        </w:rPr>
      </w:r>
    </w:p>
    <w:p>
      <w:pPr>
        <w:pStyle w:val="894"/>
        <w:spacing w:before="5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rPr>
          <w:sz w:val="15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040" w:right="880" w:bottom="940" w:left="920" w:header="0" w:footer="760" w:gutter="0"/>
          <w:pgNumType w:start="26"/>
          <w:cols w:num="1" w:sep="0" w:space="720" w:equalWidth="1"/>
          <w:docGrid w:linePitch="360"/>
        </w:sectPr>
      </w:pPr>
      <w:r>
        <w:rPr>
          <w:sz w:val="15"/>
        </w:rPr>
      </w:r>
      <w:r>
        <w:rPr>
          <w:sz w:val="15"/>
        </w:rPr>
      </w:r>
    </w:p>
    <w:p>
      <w:pPr>
        <w:pStyle w:val="894"/>
        <w:ind w:left="212" w:right="1792"/>
        <w:jc w:val="both"/>
        <w:spacing w:before="90"/>
        <w:tabs>
          <w:tab w:val="left" w:pos="7388" w:leader="none"/>
        </w:tabs>
      </w:pPr>
      <w:r>
        <w:t xml:space="preserve">В какой период было создано</w:t>
      </w:r>
      <w:r>
        <w:rPr>
          <w:spacing w:val="-10"/>
        </w:rPr>
        <w:t xml:space="preserve"> </w:t>
      </w:r>
      <w:r>
        <w:t xml:space="preserve">произведение</w:t>
      </w:r>
      <w:r>
        <w:rPr>
          <w:spacing w:val="-2"/>
        </w:rPr>
        <w:t xml:space="preserve"> </w:t>
      </w:r>
      <w:r>
        <w:t xml:space="preserve">№1?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 какой период было создано</w:t>
      </w:r>
      <w:r>
        <w:rPr>
          <w:spacing w:val="-7"/>
        </w:rPr>
        <w:t xml:space="preserve"> </w:t>
      </w:r>
      <w:r>
        <w:t xml:space="preserve">произведение</w:t>
      </w:r>
      <w:r>
        <w:rPr>
          <w:spacing w:val="-2"/>
        </w:rPr>
        <w:t xml:space="preserve"> </w:t>
      </w:r>
      <w:r>
        <w:t xml:space="preserve">№2?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Какие изменения в искусстве живописи произошли за это</w:t>
      </w:r>
      <w:r>
        <w:rPr>
          <w:spacing w:val="-9"/>
        </w:rPr>
        <w:t xml:space="preserve"> </w:t>
      </w:r>
      <w:r>
        <w:t xml:space="preserve">время?</w:t>
      </w:r>
      <w:r/>
    </w:p>
    <w:p>
      <w:pPr>
        <w:ind w:left="212"/>
        <w:spacing w:before="90"/>
        <w:rPr>
          <w:sz w:val="24"/>
        </w:rPr>
      </w:pPr>
      <w:r>
        <w:br w:type="column"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pStyle w:val="894"/>
        <w:ind w:left="212"/>
      </w:pPr>
      <w:r>
        <w:t xml:space="preserve">[1]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880" w:bottom="280" w:left="920" w:header="720" w:footer="720" w:gutter="0"/>
          <w:cols w:num="2" w:sep="0" w:space="720" w:equalWidth="0">
            <w:col w:w="9183" w:space="141"/>
            <w:col w:w="786" w:space="0"/>
          </w:cols>
          <w:docGrid w:linePitch="360"/>
        </w:sectPr>
      </w:pPr>
      <w:r/>
      <w:r/>
    </w:p>
    <w:p>
      <w:pPr>
        <w:pStyle w:val="894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4"/>
        <w:ind w:left="779"/>
        <w:spacing w:before="90"/>
        <w:tabs>
          <w:tab w:val="left" w:pos="9539" w:leader="none"/>
        </w:tabs>
      </w:pPr>
      <w:r>
        <w:t xml:space="preserve">1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94"/>
        <w:ind w:left="779"/>
        <w:tabs>
          <w:tab w:val="left" w:pos="9659" w:leader="none"/>
        </w:tabs>
      </w:pPr>
      <w:r>
        <w:t xml:space="preserve">2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94"/>
        <w:ind w:right="252"/>
        <w:jc w:val="right"/>
      </w:pPr>
      <w:r>
        <w:t xml:space="preserve">[2]</w:t>
      </w:r>
      <w:r/>
    </w:p>
    <w:p>
      <w:pPr>
        <w:jc w:val="right"/>
        <w:sectPr>
          <w:footnotePr/>
          <w:endnotePr/>
          <w:type w:val="continuous"/>
          <w:pgSz w:w="11910" w:h="16840" w:orient="portrait"/>
          <w:pgMar w:top="1580" w:right="880" w:bottom="280" w:left="9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5"/>
        <w:numPr>
          <w:ilvl w:val="0"/>
          <w:numId w:val="2"/>
        </w:numPr>
        <w:ind w:left="496" w:right="38" w:hanging="284"/>
        <w:jc w:val="left"/>
        <w:tabs>
          <w:tab w:val="left" w:pos="513" w:leader="none"/>
        </w:tabs>
        <w:rPr>
          <w:sz w:val="24"/>
        </w:rPr>
      </w:pPr>
      <w:r>
        <w:rPr>
          <w:sz w:val="24"/>
        </w:rPr>
        <w:t xml:space="preserve">Запишите особенности средневековой 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Востока. a.</w:t>
      </w:r>
      <w:r>
        <w:rPr>
          <w:sz w:val="24"/>
        </w:rPr>
      </w:r>
    </w:p>
    <w:p>
      <w:pPr>
        <w:pStyle w:val="894"/>
        <w:ind w:left="496"/>
      </w:pPr>
      <w:r>
        <w:t xml:space="preserve">b.</w:t>
      </w:r>
      <w:r/>
    </w:p>
    <w:p>
      <w:pPr>
        <w:pStyle w:val="894"/>
        <w:ind w:left="496"/>
      </w:pPr>
      <w:r>
        <w:t xml:space="preserve">c.</w:t>
      </w:r>
      <w:r/>
    </w:p>
    <w:p>
      <w:pPr>
        <w:pStyle w:val="894"/>
        <w:spacing w:before="2"/>
      </w:pPr>
      <w:r/>
      <w:r/>
    </w:p>
    <w:p>
      <w:pPr>
        <w:pStyle w:val="895"/>
        <w:numPr>
          <w:ilvl w:val="0"/>
          <w:numId w:val="2"/>
        </w:numPr>
        <w:ind w:left="452" w:hanging="240"/>
        <w:jc w:val="left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Соотнесите термины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определения.</w:t>
      </w:r>
      <w:r>
        <w:rPr>
          <w:sz w:val="24"/>
        </w:rPr>
      </w:r>
    </w:p>
    <w:p>
      <w:pPr>
        <w:pStyle w:val="894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89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4"/>
        <w:ind w:left="212"/>
        <w:spacing w:before="207"/>
      </w:pPr>
      <w:r>
        <w:t xml:space="preserve">[3]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880" w:bottom="280" w:left="920" w:header="720" w:footer="720" w:gutter="0"/>
          <w:cols w:num="2" w:sep="0" w:space="720" w:equalWidth="0">
            <w:col w:w="6467" w:space="2872"/>
            <w:col w:w="771" w:space="0"/>
          </w:cols>
          <w:docGrid w:linePitch="360"/>
        </w:sectPr>
      </w:pPr>
      <w:r/>
      <w:r/>
    </w:p>
    <w:p>
      <w:pPr>
        <w:pStyle w:val="894"/>
        <w:spacing w:before="10"/>
        <w:rPr>
          <w:sz w:val="17"/>
        </w:rPr>
      </w:pPr>
      <w:r>
        <w:rPr>
          <w:sz w:val="17"/>
        </w:rPr>
      </w:r>
      <w:r>
        <w:rPr>
          <w:sz w:val="17"/>
        </w:rPr>
      </w:r>
    </w:p>
    <w:tbl>
      <w:tblPr>
        <w:tblStyle w:val="891"/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5918"/>
      </w:tblGrid>
      <w:tr>
        <w:tblPrEx/>
        <w:trPr>
          <w:trHeight w:val="474"/>
        </w:trPr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</w:t>
            </w:r>
            <w:r>
              <w:rPr>
                <w:i/>
                <w:sz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896"/>
              <w:ind w:left="110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Термины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</w:t>
            </w:r>
            <w:r>
              <w:rPr>
                <w:i/>
                <w:sz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303030"/>
                <w:sz w:val="24"/>
              </w:rPr>
              <w:t xml:space="preserve">Определения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1029"/>
        </w:trPr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896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Реформация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A</w:t>
            </w:r>
            <w:r>
              <w:rPr>
                <w:sz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pStyle w:val="896"/>
              <w:ind w:left="107" w:right="519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н</w:t>
            </w:r>
            <w:r>
              <w:rPr>
                <w:sz w:val="24"/>
              </w:rPr>
              <w:t xml:space="preserve">аправление протестантизма, созданное и развитое французским теологом и проповедником Жаном Кальвином.</w:t>
            </w:r>
            <w:r>
              <w:rPr>
                <w:sz w:val="24"/>
              </w:rPr>
            </w:r>
          </w:p>
        </w:tc>
      </w:tr>
      <w:tr>
        <w:tblPrEx/>
        <w:trPr>
          <w:trHeight w:val="1026"/>
        </w:trPr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Протестантизм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B</w:t>
            </w:r>
            <w:r>
              <w:rPr>
                <w:sz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pStyle w:val="896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протестантское вероисповедание, возникшее на основе учения Лютера, направленного против католичества и Папы Римского.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Иезуитский орден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C</w:t>
            </w:r>
            <w:r>
              <w:rPr>
                <w:sz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pStyle w:val="896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католическое </w:t>
            </w:r>
            <w:r>
              <w:rPr>
                <w:sz w:val="24"/>
              </w:rPr>
              <w:t xml:space="preserve">церковно</w:t>
            </w:r>
            <w:r>
              <w:rPr>
                <w:sz w:val="24"/>
              </w:rPr>
              <w:t xml:space="preserve"> - политическое движение в Европе середины XVI - XVII вв., направленное против Реформации и имевшее своей целью восстановить позиции и престиж Римско-католической церкви.</w:t>
            </w:r>
            <w:r>
              <w:rPr>
                <w:sz w:val="24"/>
              </w:rPr>
            </w:r>
          </w:p>
        </w:tc>
      </w:tr>
      <w:tr>
        <w:tblPrEx/>
        <w:trPr>
          <w:trHeight w:val="1029"/>
        </w:trPr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896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Гуманизм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pStyle w:val="896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прогрессивное движение эпохи Возрождения, направленное на освобождение человеческой личности от идейного застоя феодализма и католицизма.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580" w:right="880" w:bottom="280" w:left="9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91"/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5918"/>
      </w:tblGrid>
      <w:tr>
        <w:tblPrEx/>
        <w:trPr>
          <w:trHeight w:val="753"/>
        </w:trPr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896"/>
              <w:ind w:left="1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Контрреформация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E</w:t>
            </w:r>
            <w:r>
              <w:rPr>
                <w:sz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pStyle w:val="896"/>
              <w:ind w:left="107" w:right="239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его члены считали себя христовым воинством, а свою организацию – войском.</w:t>
            </w:r>
            <w:r>
              <w:rPr>
                <w:sz w:val="24"/>
              </w:rPr>
            </w:r>
          </w:p>
        </w:tc>
      </w:tr>
      <w:tr>
        <w:tblPrEx/>
        <w:trPr>
          <w:trHeight w:val="1302"/>
        </w:trPr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89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Лютеранство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F</w:t>
            </w:r>
            <w:r>
              <w:rPr>
                <w:sz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pStyle w:val="896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 из трёх, наряду с православием и католицизмом, главных направлений христианства, представляющее собой совокупность независимых церквей, церковных союзов и деноминаций.</w:t>
            </w:r>
            <w:r>
              <w:rPr>
                <w:sz w:val="24"/>
              </w:rPr>
            </w:r>
          </w:p>
        </w:tc>
      </w:tr>
      <w:tr>
        <w:tblPrEx/>
        <w:trPr>
          <w:trHeight w:val="1305"/>
        </w:trPr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896"/>
              <w:ind w:left="1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Кальвинизм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96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G</w:t>
            </w:r>
            <w:r>
              <w:rPr>
                <w:sz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pStyle w:val="896"/>
              <w:ind w:left="107" w:right="119"/>
              <w:rPr>
                <w:sz w:val="24"/>
              </w:rPr>
            </w:pPr>
            <w:r>
              <w:rPr>
                <w:sz w:val="24"/>
              </w:rPr>
              <w:t xml:space="preserve">социально-политическое движение против феодализма в Западной Европе в XVI в., принявшее форму религиозной борьбы против католической церкви и папской власти.</w:t>
            </w:r>
            <w:r>
              <w:rPr>
                <w:sz w:val="24"/>
              </w:rPr>
            </w:r>
          </w:p>
        </w:tc>
      </w:tr>
    </w:tbl>
    <w:p>
      <w:pPr>
        <w:pStyle w:val="894"/>
        <w:ind w:left="212"/>
        <w:spacing w:line="265" w:lineRule="exact"/>
      </w:pPr>
      <w:r>
        <w:t xml:space="preserve">Ответы:</w:t>
      </w:r>
      <w:r/>
    </w:p>
    <w:p>
      <w:pPr>
        <w:pStyle w:val="894"/>
        <w:spacing w:before="9"/>
        <w:rPr>
          <w:sz w:val="17"/>
        </w:rPr>
      </w:pPr>
      <w:r>
        <w:rPr>
          <w:sz w:val="17"/>
        </w:rPr>
      </w:r>
      <w:r>
        <w:rPr>
          <w:sz w:val="17"/>
        </w:rPr>
      </w:r>
    </w:p>
    <w:tbl>
      <w:tblPr>
        <w:tblStyle w:val="891"/>
        <w:tblW w:w="0" w:type="auto"/>
        <w:tblInd w:w="8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04"/>
        <w:gridCol w:w="1306"/>
        <w:gridCol w:w="1306"/>
        <w:gridCol w:w="1304"/>
        <w:gridCol w:w="1306"/>
        <w:gridCol w:w="1306"/>
      </w:tblGrid>
      <w:tr>
        <w:tblPrEx/>
        <w:trPr>
          <w:trHeight w:val="477"/>
        </w:trPr>
        <w:tc>
          <w:tcPr>
            <w:tcW w:w="1306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1-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2-</w:t>
            </w:r>
            <w:r>
              <w:rPr>
                <w:sz w:val="2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96"/>
              <w:ind w:left="10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3-</w:t>
            </w:r>
            <w:r>
              <w:rPr>
                <w:sz w:val="2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9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4-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896"/>
              <w:ind w:left="10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5-</w:t>
            </w:r>
            <w:r>
              <w:rPr>
                <w:sz w:val="2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96"/>
              <w:ind w:left="10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6-</w:t>
            </w:r>
            <w:r>
              <w:rPr>
                <w:sz w:val="2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89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7-</w:t>
            </w:r>
            <w:r>
              <w:rPr>
                <w:sz w:val="24"/>
              </w:rPr>
            </w:r>
          </w:p>
        </w:tc>
      </w:tr>
    </w:tbl>
    <w:p>
      <w:pPr>
        <w:pStyle w:val="894"/>
        <w:ind w:right="252"/>
        <w:jc w:val="right"/>
        <w:spacing w:line="270" w:lineRule="exact"/>
      </w:pPr>
      <w:r>
        <w:t xml:space="preserve">[7]</w:t>
      </w:r>
      <w:r/>
    </w:p>
    <w:p>
      <w:pPr>
        <w:pStyle w:val="895"/>
        <w:numPr>
          <w:ilvl w:val="0"/>
          <w:numId w:val="2"/>
        </w:numPr>
        <w:ind w:left="572" w:right="1964"/>
        <w:jc w:val="left"/>
        <w:spacing w:before="199" w:line="415" w:lineRule="auto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Напишите эссе на тему: «Роль Николая Коперника в научной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революции». Критерии:</w:t>
      </w:r>
      <w:r>
        <w:rPr>
          <w:sz w:val="24"/>
        </w:rPr>
      </w:r>
    </w:p>
    <w:p>
      <w:pPr>
        <w:pStyle w:val="895"/>
        <w:numPr>
          <w:ilvl w:val="1"/>
          <w:numId w:val="2"/>
        </w:numPr>
        <w:ind w:hanging="360"/>
        <w:spacing w:line="272" w:lineRule="exact"/>
        <w:tabs>
          <w:tab w:val="left" w:pos="921" w:leader="none"/>
          <w:tab w:val="left" w:pos="9536" w:leader="none"/>
        </w:tabs>
        <w:rPr>
          <w:sz w:val="24"/>
        </w:rPr>
      </w:pPr>
      <w:r>
        <w:rPr>
          <w:i/>
          <w:sz w:val="24"/>
        </w:rPr>
        <w:t xml:space="preserve">Приведите факты 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Коперника.</w:t>
      </w:r>
      <w:r>
        <w:rPr>
          <w:i/>
          <w:sz w:val="24"/>
        </w:rPr>
        <w:tab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pStyle w:val="894"/>
      </w:pPr>
      <w:r/>
      <w:r/>
    </w:p>
    <w:p>
      <w:pPr>
        <w:pStyle w:val="895"/>
        <w:numPr>
          <w:ilvl w:val="1"/>
          <w:numId w:val="2"/>
        </w:numPr>
        <w:ind w:hanging="360"/>
        <w:tabs>
          <w:tab w:val="left" w:pos="921" w:leader="none"/>
          <w:tab w:val="left" w:pos="9536" w:leader="none"/>
        </w:tabs>
        <w:rPr>
          <w:sz w:val="24"/>
        </w:rPr>
      </w:pPr>
      <w:r>
        <w:rPr>
          <w:i/>
          <w:sz w:val="24"/>
        </w:rPr>
        <w:t xml:space="preserve">Назовите основной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труд Коперника.</w:t>
      </w:r>
      <w:r>
        <w:rPr>
          <w:i/>
          <w:sz w:val="24"/>
        </w:rPr>
        <w:tab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pStyle w:val="894"/>
      </w:pPr>
      <w:r/>
      <w:r/>
    </w:p>
    <w:p>
      <w:pPr>
        <w:pStyle w:val="895"/>
        <w:numPr>
          <w:ilvl w:val="1"/>
          <w:numId w:val="2"/>
        </w:numPr>
        <w:ind w:right="286" w:hanging="360"/>
        <w:tabs>
          <w:tab w:val="left" w:pos="921" w:leader="none"/>
          <w:tab w:val="left" w:pos="9536" w:leader="none"/>
        </w:tabs>
        <w:rPr>
          <w:sz w:val="24"/>
        </w:rPr>
      </w:pPr>
      <w:r>
        <w:rPr>
          <w:i/>
          <w:sz w:val="24"/>
        </w:rPr>
        <w:t xml:space="preserve">Приведите два аргумента о роли Николая Коперника в развитии современной научной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картины мира.</w:t>
      </w:r>
      <w:r>
        <w:rPr>
          <w:i/>
          <w:sz w:val="24"/>
        </w:rPr>
        <w:tab/>
      </w:r>
      <w:r>
        <w:rPr>
          <w:spacing w:val="-6"/>
          <w:sz w:val="24"/>
        </w:rPr>
        <w:t xml:space="preserve">[2]</w:t>
      </w:r>
      <w:r>
        <w:rPr>
          <w:sz w:val="24"/>
        </w:rPr>
      </w:r>
    </w:p>
    <w:p>
      <w:pPr>
        <w:pStyle w:val="894"/>
      </w:pPr>
      <w:r/>
      <w:r/>
    </w:p>
    <w:p>
      <w:pPr>
        <w:pStyle w:val="895"/>
        <w:numPr>
          <w:ilvl w:val="1"/>
          <w:numId w:val="2"/>
        </w:numPr>
        <w:ind w:left="920"/>
        <w:tabs>
          <w:tab w:val="left" w:pos="921" w:leader="none"/>
          <w:tab w:val="left" w:pos="9536" w:leader="none"/>
        </w:tabs>
        <w:rPr>
          <w:sz w:val="24"/>
        </w:rPr>
      </w:pPr>
      <w:r>
        <w:rPr>
          <w:i/>
          <w:sz w:val="24"/>
        </w:rPr>
        <w:t xml:space="preserve">Оцените значимость  </w:t>
      </w:r>
      <w:r>
        <w:rPr>
          <w:i/>
          <w:sz w:val="24"/>
        </w:rPr>
        <w:t xml:space="preserve">научных</w:t>
      </w:r>
      <w:r>
        <w:rPr>
          <w:i/>
          <w:sz w:val="24"/>
        </w:rPr>
        <w:t xml:space="preserve"> открытии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Коперника.</w:t>
      </w:r>
      <w:r>
        <w:rPr>
          <w:i/>
          <w:sz w:val="24"/>
        </w:rPr>
        <w:tab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pStyle w:val="894"/>
      </w:pPr>
      <w:r/>
      <w:r/>
    </w:p>
    <w:p>
      <w:pPr>
        <w:pStyle w:val="895"/>
        <w:numPr>
          <w:ilvl w:val="1"/>
          <w:numId w:val="2"/>
        </w:numPr>
        <w:ind w:left="920"/>
        <w:tabs>
          <w:tab w:val="left" w:pos="921" w:leader="none"/>
          <w:tab w:val="left" w:pos="9536" w:leader="none"/>
        </w:tabs>
        <w:rPr>
          <w:sz w:val="24"/>
        </w:rPr>
      </w:pPr>
      <w:r>
        <w:rPr>
          <w:i/>
          <w:sz w:val="24"/>
        </w:rPr>
        <w:t xml:space="preserve">Запишите обоснованный вывод 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эссе.</w:t>
      </w:r>
      <w:r>
        <w:rPr>
          <w:i/>
          <w:sz w:val="24"/>
        </w:rPr>
        <w:tab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40" w:left="920" w:header="0" w:footer="76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86"/>
        <w:ind w:right="2353"/>
        <w:jc w:val="center"/>
        <w:spacing w:before="73"/>
      </w:pPr>
      <w:r>
        <w:t xml:space="preserve">Схема выставления баллов</w:t>
      </w:r>
      <w:r/>
    </w:p>
    <w:p>
      <w:pPr>
        <w:pStyle w:val="894"/>
        <w:spacing w:before="7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tbl>
      <w:tblPr>
        <w:tblStyle w:val="891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458"/>
        <w:gridCol w:w="1135"/>
        <w:gridCol w:w="1274"/>
      </w:tblGrid>
      <w:tr>
        <w:tblPrEx/>
        <w:trPr>
          <w:trHeight w:val="1103"/>
        </w:trPr>
        <w:tc>
          <w:tcPr>
            <w:tcW w:w="1020" w:type="dxa"/>
            <w:textDirection w:val="lrTb"/>
            <w:noWrap w:val="false"/>
          </w:tcPr>
          <w:p>
            <w:pPr>
              <w:pStyle w:val="896"/>
              <w:ind w:left="10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 xml:space="preserve">задани</w:t>
            </w:r>
            <w:r>
              <w:rPr>
                <w:b/>
                <w:sz w:val="24"/>
              </w:rPr>
              <w:t xml:space="preserve"> я</w:t>
            </w:r>
            <w:r>
              <w:rPr>
                <w:b/>
                <w:sz w:val="24"/>
              </w:rPr>
            </w:r>
          </w:p>
        </w:tc>
        <w:tc>
          <w:tcPr>
            <w:tcW w:w="6458" w:type="dxa"/>
            <w:textDirection w:val="lrTb"/>
            <w:noWrap w:val="false"/>
          </w:tcPr>
          <w:p>
            <w:pPr>
              <w:pStyle w:val="896"/>
              <w:ind w:left="1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</w:t>
            </w:r>
            <w:r>
              <w:rPr>
                <w:b/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96"/>
              <w:ind w:right="462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96"/>
              <w:ind w:left="108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Дополни тельная </w:t>
            </w:r>
            <w:r>
              <w:rPr>
                <w:b/>
                <w:sz w:val="24"/>
              </w:rPr>
              <w:t xml:space="preserve">информа</w:t>
            </w:r>
            <w:r>
              <w:rPr>
                <w:b/>
                <w:sz w:val="24"/>
              </w:rPr>
            </w:r>
          </w:p>
          <w:p>
            <w:pPr>
              <w:pStyle w:val="896"/>
              <w:ind w:left="108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2"/>
        </w:trPr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3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458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1.XI-XIII вв.</w:t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96"/>
              <w:ind w:right="495"/>
              <w:jc w:val="right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pStyle w:val="896"/>
              <w:ind w:left="108" w:right="129"/>
              <w:rPr>
                <w:sz w:val="24"/>
              </w:rPr>
            </w:pPr>
            <w:r>
              <w:rPr>
                <w:sz w:val="24"/>
              </w:rPr>
              <w:t xml:space="preserve">Принима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ются</w:t>
            </w:r>
            <w:r>
              <w:rPr>
                <w:sz w:val="24"/>
              </w:rPr>
              <w:t xml:space="preserve"> верные альтернат </w:t>
            </w:r>
            <w:r>
              <w:rPr>
                <w:sz w:val="24"/>
              </w:rPr>
              <w:t xml:space="preserve">ивные</w:t>
            </w:r>
            <w:r>
              <w:rPr>
                <w:sz w:val="24"/>
              </w:rPr>
              <w:t xml:space="preserve"> 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458" w:type="dxa"/>
            <w:textDirection w:val="lrTb"/>
            <w:noWrap w:val="false"/>
          </w:tcPr>
          <w:p>
            <w:pPr>
              <w:pStyle w:val="89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2.XIV-XVI вв.</w:t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96"/>
              <w:ind w:right="49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6458" w:type="dxa"/>
            <w:textDirection w:val="lrTb"/>
            <w:noWrap w:val="false"/>
          </w:tcPr>
          <w:p>
            <w:pPr>
              <w:pStyle w:val="896"/>
              <w:ind w:left="110" w:right="245"/>
              <w:rPr>
                <w:sz w:val="24"/>
              </w:rPr>
            </w:pPr>
            <w:r>
              <w:rPr>
                <w:sz w:val="24"/>
              </w:rPr>
              <w:t xml:space="preserve">3.Появление новых признаков: линейная перспектива, насыщенный цвет, реалистичность, объемное изображение людей и предметов; исчез яичный цвет, плоскостность,</w:t>
            </w:r>
            <w:r>
              <w:rPr>
                <w:sz w:val="24"/>
              </w:rPr>
            </w:r>
          </w:p>
          <w:p>
            <w:pPr>
              <w:pStyle w:val="896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нимбы, херувимы.</w:t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96"/>
              <w:spacing w:before="2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96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82"/>
        </w:trPr>
        <w:tc>
          <w:tcPr>
            <w:tcW w:w="10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458" w:type="dxa"/>
            <w:textDirection w:val="lrTb"/>
            <w:noWrap w:val="false"/>
          </w:tcPr>
          <w:p>
            <w:pPr>
              <w:pStyle w:val="896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Самарканд, став столицей страны во время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правления </w:t>
            </w:r>
            <w:r>
              <w:rPr>
                <w:i/>
                <w:sz w:val="24"/>
              </w:rPr>
              <w:t xml:space="preserve">Улугбека</w:t>
            </w:r>
            <w:r>
              <w:rPr>
                <w:sz w:val="24"/>
              </w:rPr>
              <w:t xml:space="preserve">, превратился в центр культуры и архитектуры. В своем трактате «Спор двух языков» великий мыслитель, поэт Средней Азии конца XV - начала XVI века </w:t>
            </w:r>
            <w:r>
              <w:rPr>
                <w:i/>
                <w:sz w:val="24"/>
              </w:rPr>
              <w:t xml:space="preserve">Алишер Навои </w:t>
            </w:r>
            <w:r>
              <w:rPr>
                <w:sz w:val="24"/>
              </w:rPr>
              <w:t xml:space="preserve">теоретически обосновал культурное значение языка, его богатство и возможности. Продолжателем лучших традиций литературы Средней Азии XVI века являлся </w:t>
            </w:r>
            <w:r>
              <w:rPr>
                <w:sz w:val="24"/>
              </w:rPr>
              <w:t xml:space="preserve">Бабур</w:t>
            </w:r>
            <w:r>
              <w:rPr>
                <w:sz w:val="24"/>
              </w:rPr>
              <w:t xml:space="preserve">. Его знаменитый труд «</w:t>
            </w:r>
            <w:r>
              <w:rPr>
                <w:sz w:val="24"/>
              </w:rPr>
              <w:t xml:space="preserve">Бабурнама</w:t>
            </w:r>
            <w:r>
              <w:rPr>
                <w:sz w:val="24"/>
              </w:rPr>
              <w:t xml:space="preserve">» является первым образцом литературного автобиографического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творчества.</w:t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96"/>
              <w:ind w:left="108" w:right="181"/>
              <w:rPr>
                <w:sz w:val="24"/>
              </w:rPr>
            </w:pPr>
            <w:r>
              <w:rPr>
                <w:sz w:val="24"/>
              </w:rPr>
              <w:t xml:space="preserve">По 1 баллу за каждый </w:t>
            </w:r>
            <w:r>
              <w:rPr>
                <w:sz w:val="24"/>
              </w:rPr>
              <w:t xml:space="preserve">правильн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ый</w:t>
            </w:r>
            <w:r>
              <w:rPr>
                <w:sz w:val="24"/>
              </w:rPr>
              <w:t xml:space="preserve"> 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92"/>
        </w:trPr>
        <w:tc>
          <w:tcPr>
            <w:tcW w:w="1020" w:type="dxa"/>
            <w:textDirection w:val="lrTb"/>
            <w:noWrap w:val="false"/>
          </w:tcPr>
          <w:p>
            <w:pPr>
              <w:pStyle w:val="896"/>
              <w:ind w:right="192"/>
              <w:jc w:val="center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6458" w:type="dxa"/>
            <w:textDirection w:val="lrTb"/>
            <w:noWrap w:val="false"/>
          </w:tcPr>
          <w:p>
            <w:pPr>
              <w:pStyle w:val="896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1-G, 2-F, 3-E, 4-D, 5-C, 6-B,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7-A</w:t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96"/>
              <w:ind w:right="532"/>
              <w:jc w:val="right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9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415"/>
        </w:trPr>
        <w:tc>
          <w:tcPr>
            <w:tcW w:w="1020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left="22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6458" w:type="dxa"/>
            <w:textDirection w:val="lrTb"/>
            <w:noWrap w:val="false"/>
          </w:tcPr>
          <w:p>
            <w:pPr>
              <w:pStyle w:val="896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Николай Ко</w:t>
            </w:r>
            <w:r>
              <w:rPr>
                <w:sz w:val="24"/>
              </w:rPr>
              <w:t xml:space="preserve">перник - великий польский астроном. Коперник рано потерял отца и воспитывался дядей-епископом. Получил хорошее образование. Учился в Кракове, Болоньи, Падуи, где изучал астрономию, медицину и право. После возвращения на Родину, Коперник поселился в башне, </w:t>
            </w:r>
            <w:r>
              <w:rPr>
                <w:sz w:val="24"/>
              </w:rPr>
              <w:t xml:space="preserve">превратив ее в свою обсерваторию и стал все свободное</w:t>
            </w:r>
            <w:r>
              <w:rPr>
                <w:sz w:val="24"/>
              </w:rPr>
              <w:t xml:space="preserve"> время изучать звездное небо. Над главным своим трудом</w:t>
            </w:r>
            <w:r>
              <w:rPr>
                <w:sz w:val="24"/>
              </w:rPr>
            </w:r>
          </w:p>
          <w:p>
            <w:pPr>
              <w:pStyle w:val="896"/>
              <w:ind w:left="110" w:right="9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«О вращение небесных тел» Коперник работал более 40 лет. Он постоянно вносил в нее уточнения и готовил новые астрономическ</w:t>
            </w:r>
            <w:r>
              <w:rPr>
                <w:sz w:val="24"/>
              </w:rPr>
              <w:t xml:space="preserve">ие расчеты. Коперник, опираясь на математические расчеты, доказал, что Земля – это одна из планет солнечной системы и что все планеты вращаются вокруг Солнца. Коперник доказал, что Земля и планеты - спутники Солнца, и Земля вращается вокруг своей оси. Эти </w:t>
            </w:r>
            <w:r>
              <w:rPr>
                <w:sz w:val="24"/>
              </w:rPr>
              <w:t xml:space="preserve">окрытия</w:t>
            </w:r>
            <w:r>
              <w:rPr>
                <w:sz w:val="24"/>
              </w:rPr>
              <w:t xml:space="preserve"> Коперника совершили научную революцию в естествознании.</w:t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96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9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96"/>
              <w:ind w:left="108" w:right="129"/>
              <w:rPr>
                <w:sz w:val="24"/>
              </w:rPr>
            </w:pPr>
            <w:r>
              <w:rPr>
                <w:sz w:val="24"/>
              </w:rPr>
              <w:t xml:space="preserve">Принима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ются</w:t>
            </w:r>
            <w:r>
              <w:rPr>
                <w:sz w:val="24"/>
              </w:rPr>
              <w:t xml:space="preserve"> верные альтернат </w:t>
            </w:r>
            <w:r>
              <w:rPr>
                <w:sz w:val="24"/>
              </w:rPr>
              <w:t xml:space="preserve">ивные</w:t>
            </w:r>
            <w:r>
              <w:rPr>
                <w:sz w:val="24"/>
              </w:rPr>
              <w:t xml:space="preserve"> 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841"/>
        </w:trPr>
        <w:tc>
          <w:tcPr>
            <w:gridSpan w:val="2"/>
            <w:tcW w:w="7478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pStyle w:val="896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6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1040" w:right="880" w:bottom="940" w:left="920" w:header="0" w:footer="76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96736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10069830</wp:posOffset>
              </wp:positionV>
              <wp:extent cx="121285" cy="180975"/>
              <wp:effectExtent l="0" t="0" r="0" b="0"/>
              <wp:wrapNone/>
              <wp:docPr id="1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96736;o:allowoverlap:true;o:allowincell:true;mso-position-horizontal-relative:page;margin-left:292.85pt;mso-position-horizontal:absolute;mso-position-vertical-relative:page;margin-top:792.90pt;mso-position-vertical:absolute;width:9.55pt;height:14.2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96712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10069830</wp:posOffset>
              </wp:positionV>
              <wp:extent cx="191135" cy="180975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96712;o:allowoverlap:true;o:allowincell:true;mso-position-horizontal-relative:page;margin-left:290.10pt;mso-position-horizontal:absolute;mso-position-vertical-relative:page;margin-top:792.90pt;mso-position-vertical:absolute;width:15.05pt;height:14.2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96688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10069830</wp:posOffset>
              </wp:positionV>
              <wp:extent cx="235585" cy="180975"/>
              <wp:effectExtent l="0" t="0" r="0" b="0"/>
              <wp:wrapNone/>
              <wp:docPr id="3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55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109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96688;o:allowoverlap:true;o:allowincell:true;mso-position-horizontal-relative:page;margin-left:290.10pt;mso-position-horizontal:absolute;mso-position-vertical-relative:page;margin-top:792.90pt;mso-position-vertical:absolute;width:18.55pt;height:14.2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109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96664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10069830</wp:posOffset>
              </wp:positionV>
              <wp:extent cx="191135" cy="180975"/>
              <wp:effectExtent l="0" t="0" r="0" b="0"/>
              <wp:wrapNone/>
              <wp:docPr id="4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96664;o:allowoverlap:true;o:allowincell:true;mso-position-horizontal-relative:page;margin-left:290.10pt;mso-position-horizontal:absolute;mso-position-vertical-relative:page;margin-top:792.90pt;mso-position-vertical:absolute;width:15.05pt;height:14.2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9664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10069830</wp:posOffset>
              </wp:positionV>
              <wp:extent cx="191135" cy="180975"/>
              <wp:effectExtent l="0" t="0" r="0" b="0"/>
              <wp:wrapNone/>
              <wp:docPr id="5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96640;o:allowoverlap:true;o:allowincell:true;mso-position-horizontal-relative:page;margin-left:290.10pt;mso-position-horizontal:absolute;mso-position-vertical-relative:page;margin-top:792.90pt;mso-position-vertical:absolute;width:15.05pt;height:14.2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6" w:hanging="360"/>
        <w:jc w:val="righ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2"/>
      <w:numFmt w:val="decimal"/>
      <w:isLgl w:val="false"/>
      <w:suff w:val="tab"/>
      <w:lvlText w:val="%2."/>
      <w:lvlJc w:val="left"/>
      <w:pPr>
        <w:ind w:left="1506" w:hanging="240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809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463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118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773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5427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6082" w:hanging="24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"/>
      <w:lvlJc w:val="left"/>
      <w:pPr>
        <w:ind w:left="932" w:hanging="348"/>
      </w:pPr>
      <w:rPr>
        <w:rFonts w:hint="default" w:ascii="Wingdings" w:hAnsi="Wingdings" w:eastAsia="Wingdings" w:cs="Wingdings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976" w:hanging="34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995" w:hanging="34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13" w:hanging="34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32" w:hanging="34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34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69" w:hanging="34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830" w:hanging="348"/>
      </w:pPr>
      <w:rPr>
        <w:rFonts w:hint="default" w:ascii="Wingdings" w:hAnsi="Wingdings" w:eastAsia="Wingdings" w:cs="Wingdings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310" w:hanging="34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780" w:hanging="34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250" w:hanging="34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21" w:hanging="34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191" w:hanging="34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3661" w:hanging="34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132" w:hanging="34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4602" w:hanging="348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2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202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7" w:hanging="202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75" w:hanging="202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63" w:hanging="20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751" w:hanging="20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939" w:hanging="20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126" w:hanging="20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314" w:hanging="20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502" w:hanging="202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298" w:hanging="1320"/>
      </w:pPr>
      <w:rPr>
        <w:rFonts w:hint="default" w:ascii="Times New Roman" w:hAnsi="Times New Roman" w:eastAsia="Times New Roman" w:cs="Times New Roman"/>
        <w:spacing w:val="-2"/>
        <w:position w:val="1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444" w:hanging="132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132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733" w:hanging="132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878" w:hanging="132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132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3167" w:hanging="132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3312" w:hanging="132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3457" w:hanging="1320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-"/>
      <w:lvlJc w:val="left"/>
      <w:pPr>
        <w:ind w:left="600" w:hanging="200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77" w:hanging="20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15" w:hanging="20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54" w:hanging="20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20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20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70" w:hanging="20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09" w:hanging="200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0" w:hanging="42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392" w:hanging="240"/>
      </w:pPr>
      <w:rPr>
        <w:rFonts w:hint="default" w:ascii="Times New Roman" w:hAnsi="Times New Roman" w:eastAsia="Times New Roman" w:cs="Times New Roman"/>
        <w:b/>
        <w:bCs/>
        <w:spacing w:val="-5"/>
        <w:sz w:val="24"/>
        <w:szCs w:val="24"/>
        <w:lang w:val="ru-RU" w:eastAsia="ru-RU" w:bidi="ru-RU"/>
      </w:rPr>
    </w:lvl>
    <w:lvl w:ilvl="2">
      <w:start w:val="1"/>
      <w:numFmt w:val="decimal"/>
      <w:isLgl w:val="false"/>
      <w:suff w:val="tab"/>
      <w:lvlText w:val="%3"/>
      <w:lvlJc w:val="left"/>
      <w:pPr>
        <w:ind w:left="1314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543" w:hanging="18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546" w:hanging="18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549" w:hanging="18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553" w:hanging="18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556" w:hanging="18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559" w:hanging="180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440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56" w:hanging="4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93" w:hanging="4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29" w:hanging="4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66" w:hanging="4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4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39" w:hanging="4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4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440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12" w:hanging="240"/>
      </w:pPr>
      <w:rPr>
        <w:rFonts w:hint="default" w:ascii="Times New Roman" w:hAnsi="Times New Roman" w:eastAsia="Times New Roman" w:cs="Times New Roman"/>
        <w:spacing w:val="-8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376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33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89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46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16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73" w:hanging="240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19" w:hanging="929"/>
      </w:pPr>
      <w:rPr>
        <w:rFonts w:hint="default" w:ascii="Times New Roman" w:hAnsi="Times New Roman" w:eastAsia="Times New Roman" w:cs="Times New Roman"/>
        <w:spacing w:val="-1"/>
        <w:position w:val="1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197" w:hanging="929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74" w:hanging="929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51" w:hanging="929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928" w:hanging="929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505" w:hanging="929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083" w:hanging="929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5660" w:hanging="929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6237" w:hanging="929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32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60" w:hanging="18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581" w:hanging="18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601" w:hanging="18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622" w:hanging="18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643" w:hanging="18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663" w:hanging="18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704" w:hanging="18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10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88"/>
    <w:link w:val="8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88"/>
    <w:link w:val="88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85"/>
    <w:next w:val="8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85"/>
    <w:next w:val="8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85"/>
    <w:next w:val="8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85"/>
    <w:next w:val="8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85"/>
    <w:next w:val="8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85"/>
    <w:next w:val="8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85"/>
    <w:next w:val="8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85"/>
    <w:next w:val="8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88"/>
    <w:link w:val="34"/>
    <w:uiPriority w:val="10"/>
    <w:rPr>
      <w:sz w:val="48"/>
      <w:szCs w:val="48"/>
    </w:rPr>
  </w:style>
  <w:style w:type="paragraph" w:styleId="36">
    <w:name w:val="Subtitle"/>
    <w:basedOn w:val="885"/>
    <w:next w:val="8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88"/>
    <w:link w:val="36"/>
    <w:uiPriority w:val="11"/>
    <w:rPr>
      <w:sz w:val="24"/>
      <w:szCs w:val="24"/>
    </w:rPr>
  </w:style>
  <w:style w:type="paragraph" w:styleId="38">
    <w:name w:val="Quote"/>
    <w:basedOn w:val="885"/>
    <w:next w:val="8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85"/>
    <w:next w:val="8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8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88"/>
    <w:link w:val="42"/>
    <w:uiPriority w:val="99"/>
  </w:style>
  <w:style w:type="paragraph" w:styleId="44">
    <w:name w:val="Footer"/>
    <w:basedOn w:val="88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888"/>
    <w:link w:val="44"/>
    <w:uiPriority w:val="99"/>
  </w:style>
  <w:style w:type="paragraph" w:styleId="46">
    <w:name w:val="Caption"/>
    <w:basedOn w:val="885"/>
    <w:next w:val="88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88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88"/>
    <w:uiPriority w:val="99"/>
    <w:unhideWhenUsed/>
    <w:rPr>
      <w:vertAlign w:val="superscript"/>
    </w:rPr>
  </w:style>
  <w:style w:type="paragraph" w:styleId="178">
    <w:name w:val="endnote text"/>
    <w:basedOn w:val="8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88"/>
    <w:uiPriority w:val="99"/>
    <w:semiHidden/>
    <w:unhideWhenUsed/>
    <w:rPr>
      <w:vertAlign w:val="superscript"/>
    </w:rPr>
  </w:style>
  <w:style w:type="paragraph" w:styleId="183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886">
    <w:name w:val="Heading 1"/>
    <w:basedOn w:val="885"/>
    <w:uiPriority w:val="1"/>
    <w:qFormat/>
    <w:pPr>
      <w:ind w:left="2313"/>
      <w:outlineLvl w:val="0"/>
    </w:pPr>
    <w:rPr>
      <w:b/>
      <w:bCs/>
      <w:sz w:val="24"/>
      <w:szCs w:val="24"/>
    </w:rPr>
  </w:style>
  <w:style w:type="paragraph" w:styleId="887">
    <w:name w:val="Heading 2"/>
    <w:basedOn w:val="885"/>
    <w:uiPriority w:val="1"/>
    <w:qFormat/>
    <w:pPr>
      <w:ind w:left="172"/>
      <w:spacing w:line="274" w:lineRule="exact"/>
      <w:outlineLvl w:val="1"/>
    </w:pPr>
    <w:rPr>
      <w:b/>
      <w:bCs/>
      <w:i/>
      <w:sz w:val="24"/>
      <w:szCs w:val="24"/>
      <w:u w:val="single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table" w:styleId="89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2">
    <w:name w:val="toc 1"/>
    <w:basedOn w:val="885"/>
    <w:uiPriority w:val="1"/>
    <w:qFormat/>
    <w:pPr>
      <w:ind w:left="412" w:hanging="240"/>
      <w:spacing w:before="142"/>
    </w:pPr>
    <w:rPr>
      <w:sz w:val="24"/>
      <w:szCs w:val="24"/>
    </w:rPr>
  </w:style>
  <w:style w:type="paragraph" w:styleId="893">
    <w:name w:val="toc 2"/>
    <w:basedOn w:val="885"/>
    <w:uiPriority w:val="1"/>
    <w:qFormat/>
    <w:pPr>
      <w:ind w:left="600"/>
      <w:spacing w:before="141"/>
    </w:pPr>
    <w:rPr>
      <w:sz w:val="24"/>
      <w:szCs w:val="24"/>
    </w:rPr>
  </w:style>
  <w:style w:type="paragraph" w:styleId="894">
    <w:name w:val="Body Text"/>
    <w:basedOn w:val="885"/>
    <w:uiPriority w:val="1"/>
    <w:qFormat/>
    <w:rPr>
      <w:sz w:val="24"/>
      <w:szCs w:val="24"/>
    </w:rPr>
  </w:style>
  <w:style w:type="paragraph" w:styleId="895">
    <w:name w:val="List Paragraph"/>
    <w:basedOn w:val="885"/>
    <w:uiPriority w:val="1"/>
    <w:qFormat/>
    <w:pPr>
      <w:ind w:left="600" w:hanging="240"/>
    </w:pPr>
  </w:style>
  <w:style w:type="paragraph" w:styleId="896" w:customStyle="1">
    <w:name w:val="Table Paragraph"/>
    <w:basedOn w:val="885"/>
    <w:uiPriority w:val="1"/>
    <w:qFormat/>
  </w:style>
  <w:style w:type="paragraph" w:styleId="897">
    <w:name w:val="Balloon Text"/>
    <w:basedOn w:val="885"/>
    <w:link w:val="898"/>
    <w:uiPriority w:val="99"/>
    <w:semiHidden/>
    <w:unhideWhenUsed/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88"/>
    <w:link w:val="897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  <w:style w:type="table" w:styleId="899">
    <w:name w:val="Table Grid"/>
    <w:basedOn w:val="88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0" w:customStyle="1">
    <w:name w:val="Сетка таблицы1"/>
    <w:basedOn w:val="889"/>
    <w:next w:val="899"/>
    <w:uiPriority w:val="5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1" w:customStyle="1">
    <w:name w:val="Сетка таблицы2"/>
    <w:basedOn w:val="889"/>
    <w:next w:val="899"/>
    <w:uiPriority w:val="5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diagramData" Target="diagrams/data1.xml" /><Relationship Id="rId18" Type="http://schemas.microsoft.com/office/2007/relationships/diagramDrawing" Target="diagrams/drawing1.xml" /><Relationship Id="rId19" Type="http://schemas.openxmlformats.org/officeDocument/2006/relationships/diagramColors" Target="diagrams/colors1.xml" /><Relationship Id="rId20" Type="http://schemas.openxmlformats.org/officeDocument/2006/relationships/diagramLayout" Target="diagrams/layout1.xml" /><Relationship Id="rId21" Type="http://schemas.openxmlformats.org/officeDocument/2006/relationships/diagramQuickStyle" Target="diagrams/quickStyle1.xml" /><Relationship Id="rId22" Type="http://schemas.openxmlformats.org/officeDocument/2006/relationships/image" Target="media/image1.png"/><Relationship Id="rId23" Type="http://schemas.openxmlformats.org/officeDocument/2006/relationships/image" Target="media/image2.jpg"/><Relationship Id="rId24" Type="http://schemas.openxmlformats.org/officeDocument/2006/relationships/image" Target="media/image3.jpg"/><Relationship Id="rId25" Type="http://schemas.openxmlformats.org/officeDocument/2006/relationships/image" Target="media/image4.jpg"/><Relationship Id="rId26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diagrams/_rels/data1.xml.rels><?xml version="1.0" encoding="UTF-8" standalone="yes"?><Relationships xmlns="http://schemas.openxmlformats.org/package/2006/relationships"><Relationship Id="rId1" Type="http://schemas.microsoft.com/office/2007/relationships/diagramDrawing" Target="diagrams/drawing1.xml" /></Relationships>
</file>

<file path=word/diagrams/_rels/drawing1.xml.rels><?xml version="1.0" encoding="UTF-8" standalone="yes"?>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E37F0D83-F46B-4A30-B174-4AAC9E71AF2D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 bwMode="auto"/>
      <dgm:t>
        <a:bodyPr/>
        <a:lstStyle/>
        <a:p>
          <a:pPr>
            <a:defRPr/>
          </a:pPr>
          <a:endParaRPr lang="ru-RU"/>
        </a:p>
      </dgm:t>
    </dgm:pt>
    <dgm:pt modelId="{E804E9C3-A78A-4B14-AB3E-A697DFEACE50}">
      <dgm:prSet phldrT="[Текст]" custT="1"/>
      <dgm:spPr bwMode="auto"/>
      <dgm:t>
        <a:bodyPr/>
        <a:lstStyle/>
        <a:p>
          <a:pPr>
            <a:defRPr/>
          </a:pPr>
          <a:r>
            <a:rPr lang="ru-RU" sz="1000" b="1">
              <a:latin typeface="Arial Narrow"/>
            </a:rPr>
            <a:t>Достижения</a:t>
          </a:r>
          <a:endParaRPr/>
        </a:p>
        <a:p>
          <a:pPr>
            <a:defRPr/>
          </a:pPr>
          <a:r>
            <a:rPr lang="ru-RU" sz="1000" b="1">
              <a:latin typeface="Arial Narrow"/>
            </a:rPr>
            <a:t>исламской культуры</a:t>
          </a:r>
          <a:endParaRPr/>
        </a:p>
      </dgm:t>
    </dgm:pt>
    <dgm:pt modelId="{A3F7B31F-8CAA-49BC-8DE6-5498FDE22E61}" type="parTrans" cxnId="{522B371D-84AF-47CD-952C-C49E5EADE773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1583DCA-C86D-456C-8709-6067535FB207}" type="sibTrans" cxnId="{522B371D-84AF-47CD-952C-C49E5EADE773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ABDF9FB-1E52-4A21-A35D-2F821052F21D}">
      <dgm:prSet phldrT="[Текст]" custT="1"/>
      <dgm:spPr bwMode="auto">
        <a:solidFill>
          <a:srgbClr val="00B0F0"/>
        </a:solidFill>
      </dgm:spPr>
      <dgm:t>
        <a:bodyPr/>
        <a:lstStyle/>
        <a:p>
          <a:pPr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География</a:t>
          </a:r>
          <a:endParaRPr/>
        </a:p>
      </dgm:t>
    </dgm:pt>
    <dgm:pt modelId="{D900DC30-0D1C-425D-9F9B-4FC394FA980E}" type="parTrans" cxnId="{71A94D65-3907-4A68-BBF1-A629025FEBAC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1F4D8DB-7ADF-4A49-B68A-01B539B8FF71}" type="sibTrans" cxnId="{71A94D65-3907-4A68-BBF1-A629025FEBAC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5D429BC6-D136-4EB7-95AC-5625BFDCA5AC}">
      <dgm:prSet phldrT="[Текст]" custT="1"/>
      <dgm:spPr bwMode="auto"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Архитектура</a:t>
          </a:r>
          <a:endParaRPr/>
        </a:p>
      </dgm:t>
    </dgm:pt>
    <dgm:pt modelId="{F6B8458A-436E-4F7D-B295-22883B580140}" type="parTrans" cxnId="{F2B5E90A-2A20-42C7-A5A0-29CCBA45E46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2D1EC072-CED1-4942-AC29-A2BE1C41EE78}" type="sibTrans" cxnId="{F2B5E90A-2A20-42C7-A5A0-29CCBA45E462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F1D97BD-97B3-4AD0-A33B-8986D50B31E7}">
      <dgm:prSet phldrT="[Текст]" custT="1"/>
      <dgm:spPr bwMode="auto"/>
      <dgm:t>
        <a:bodyPr/>
        <a:lstStyle/>
        <a:p>
          <a:pPr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Литература</a:t>
          </a:r>
          <a:endParaRPr/>
        </a:p>
      </dgm:t>
    </dgm:pt>
    <dgm:pt modelId="{F6B3BF05-BD70-42C6-9C4C-60AD701FCB55}" type="parTrans" cxnId="{D705C471-402C-423C-A5ED-CF7E7E02184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8A56DCC6-D10C-4479-BB44-76C4FDBC8F14}" type="sibTrans" cxnId="{D705C471-402C-423C-A5ED-CF7E7E02184E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485A17EB-97C2-4502-A8BE-AEF43CF6EFA3}">
      <dgm:prSet phldrT="[Текст]" custT="1"/>
      <dgm:spPr bwMode="auto"/>
      <dgm:t>
        <a:bodyPr/>
        <a:lstStyle/>
        <a:p>
          <a:pPr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Математика</a:t>
          </a:r>
          <a:endParaRPr/>
        </a:p>
      </dgm:t>
    </dgm:pt>
    <dgm:pt modelId="{B3858BE0-BB05-42A9-A94D-EFC2817294BD}" type="parTrans" cxnId="{9DCD0860-9272-4F0B-B48B-62A49159CE58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B0EC857C-C286-4D8D-92C9-A793ADA7D627}" type="sibTrans" cxnId="{9DCD0860-9272-4F0B-B48B-62A49159CE58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367FA9BC-9091-41AD-9E30-FDE85C37C2DC}">
      <dgm:prSet phldrT="" custT="1"/>
      <dgm:spPr bwMode="auto"/>
      <dgm:t>
        <a:bodyPr/>
        <a:lstStyle/>
        <a:p>
          <a:pPr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Астрономия</a:t>
          </a:r>
          <a:endParaRPr/>
        </a:p>
      </dgm:t>
    </dgm:pt>
    <dgm:pt modelId="{5F643165-A674-452B-8840-2BC81AE5C083}" type="parTrans" cxnId="{B3256EFE-D97A-4468-BE38-FB5B3C0038D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DD10EE90-5C38-485B-A863-D1640CBE4CF8}" type="sibTrans" cxnId="{B3256EFE-D97A-4468-BE38-FB5B3C0038D4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A2180B08-8F80-4723-943D-B71EB21F39F3}" type="pres">
      <dgm:prSet presAssocID="{E37F0D83-F46B-4A30-B174-4AAC9E71AF2D}" presName="cycle" presStyleCnt="0">
        <dgm:presLayoutVars>
          <dgm:chMax val="1"/>
          <dgm:dir val="norm"/>
          <dgm:animLvl val="ctr"/>
          <dgm:resizeHandles val="exact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DA2BFA58-3E31-4242-84D8-14B0B7C23F2C}" type="pres">
      <dgm:prSet custScaleX="127390" presAssocID="{E804E9C3-A78A-4B14-AB3E-A697DFEACE50}" presName="centerShape" presStyleLbl="node0" presStyleIdx="0" presStyleCnt="1"/>
      <dgm:spPr bwMode="auto"/>
      <dgm:t>
        <a:bodyPr/>
        <a:lstStyle/>
        <a:p>
          <a:pPr>
            <a:defRPr/>
          </a:pPr>
          <a:endParaRPr lang="ru-RU"/>
        </a:p>
      </dgm:t>
    </dgm:pt>
    <dgm:pt modelId="{EAB0342B-830D-4E73-8D20-B4151364D294}" type="pres">
      <dgm:prSet presAssocID="{D900DC30-0D1C-425D-9F9B-4FC394FA980E}" presName="Name9" presStyleLbl="parChTrans1D2" presStyleIdx="0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C44050A2-29CA-4F2D-A780-56BD5ECB6C2F}" type="pres">
      <dgm:prSet presAssocID="{D900DC30-0D1C-425D-9F9B-4FC394FA980E}" presName="connTx" presStyleLbl="parChTrans1D2" presStyleIdx="0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6B18D9DF-C2CE-4D08-B0EA-5B41ECF7654A}" type="pres">
      <dgm:prSet custScaleX="111720" custScaleY="106790" presAssocID="{AABDF9FB-1E52-4A21-A35D-2F821052F21D}" presName="node" presStyleLbl="node1" presStyleIdx="0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EBF49295-7C58-4BFF-816B-1E0B602F21AA}" type="pres">
      <dgm:prSet presAssocID="{F6B8458A-436E-4F7D-B295-22883B580140}" presName="Name9" presStyleLbl="parChTrans1D2" presStyleIdx="1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4626599C-36F3-4DCA-AC8D-E52E2075DB9D}" type="pres">
      <dgm:prSet presAssocID="{F6B8458A-436E-4F7D-B295-22883B580140}" presName="connTx" presStyleLbl="parChTrans1D2" presStyleIdx="1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11B80195-8CE3-49B3-8E5A-98EB6644D2FF}" type="pres">
      <dgm:prSet custScaleX="117967" custScaleY="120835" presAssocID="{5D429BC6-D136-4EB7-95AC-5625BFDCA5AC}" presName="node" presStyleLbl="node1" presStyleIdx="1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5B5B9AC9-3D3F-43F7-9A09-568AE06AA0A9}" type="pres">
      <dgm:prSet presAssocID="{5F643165-A674-452B-8840-2BC81AE5C083}" presName="Name9" presStyleLbl="parChTrans1D2" presStyleIdx="2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1FF9B274-60AF-45E6-8B71-C1F9F1828F97}" type="pres">
      <dgm:prSet presAssocID="{5F643165-A674-452B-8840-2BC81AE5C083}" presName="connTx" presStyleLbl="parChTrans1D2" presStyleIdx="2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7A7B3081-F467-4E97-91D6-DED9282F9F1C}" type="pres">
      <dgm:prSet custScaleX="120934" custScaleY="113260" presAssocID="{367FA9BC-9091-41AD-9E30-FDE85C37C2DC}" presName="node" presStyleLbl="node1" presStyleIdx="2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1903C419-5AAF-4265-BB94-2A941140EF98}" type="pres">
      <dgm:prSet presAssocID="{F6B3BF05-BD70-42C6-9C4C-60AD701FCB55}" presName="Name9" presStyleLbl="parChTrans1D2" presStyleIdx="3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51D1524F-7E03-4FE2-BF1C-5DF72297DA1B}" type="pres">
      <dgm:prSet presAssocID="{F6B3BF05-BD70-42C6-9C4C-60AD701FCB55}" presName="connTx" presStyleLbl="parChTrans1D2" presStyleIdx="3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62663335-C856-4D25-A18C-48427DB33531}" type="pres">
      <dgm:prSet custScaleX="119100" custScaleY="119191" presAssocID="{DF1D97BD-97B3-4AD0-A33B-8986D50B31E7}" presName="node" presStyleLbl="node1" presStyleIdx="3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3ABACFD7-A14A-47AC-830A-8389A4375357}" type="pres">
      <dgm:prSet presAssocID="{B3858BE0-BB05-42A9-A94D-EFC2817294BD}" presName="Name9" presStyleLbl="parChTrans1D2" presStyleIdx="4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9926F23E-472F-4D1F-BA5F-90C44217D60F}" type="pres">
      <dgm:prSet presAssocID="{B3858BE0-BB05-42A9-A94D-EFC2817294BD}" presName="connTx" presStyleLbl="parChTrans1D2" presStyleIdx="4" presStyleCnt="5"/>
      <dgm:spPr bwMode="auto"/>
      <dgm:t>
        <a:bodyPr/>
        <a:lstStyle/>
        <a:p>
          <a:pPr>
            <a:defRPr/>
          </a:pPr>
          <a:endParaRPr lang="ru-RU"/>
        </a:p>
      </dgm:t>
    </dgm:pt>
    <dgm:pt modelId="{9A65C2FC-FF39-42A7-8817-BAEA55016242}" type="pres">
      <dgm:prSet custScaleX="116314" custScaleY="117168" presAssocID="{485A17EB-97C2-4502-A8BE-AEF43CF6EFA3}" presName="node" presStyleLbl="node1" presStyleIdx="4" presStyleCnt="5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</dgm:ptLst>
  <dgm:cxnLst>
    <dgm:cxn modelId="{040609B4-E947-4A3E-BEB5-D9822C811A78}" type="presOf" srcId="{E37F0D83-F46B-4A30-B174-4AAC9E71AF2D}" destId="{A2180B08-8F80-4723-943D-B71EB21F39F3}" srcOrd="0" destOrd="0" presId="urn:microsoft.com/office/officeart/2005/8/layout/radial1"/>
    <dgm:cxn modelId="{522B371D-84AF-47CD-952C-C49E5EADE773}" srcId="{E37F0D83-F46B-4A30-B174-4AAC9E71AF2D}" destId="{E804E9C3-A78A-4B14-AB3E-A697DFEACE50}" srcOrd="0" destOrd="0" parTransId="{A3F7B31F-8CAA-49BC-8DE6-5498FDE22E61}" sibTransId="{71583DCA-C86D-456C-8709-6067535FB207}"/>
    <dgm:cxn modelId="{6EC7830A-7403-4C84-B1A0-F8460D364340}" type="presOf" srcId="{D900DC30-0D1C-425D-9F9B-4FC394FA980E}" destId="{EAB0342B-830D-4E73-8D20-B4151364D294}" srcOrd="0" destOrd="0" presId="urn:microsoft.com/office/officeart/2005/8/layout/radial1"/>
    <dgm:cxn modelId="{6F66D964-5767-4F02-A23E-53F7383A6BBD}" type="presOf" srcId="{B3858BE0-BB05-42A9-A94D-EFC2817294BD}" destId="{3ABACFD7-A14A-47AC-830A-8389A4375357}" srcOrd="0" destOrd="0" presId="urn:microsoft.com/office/officeart/2005/8/layout/radial1"/>
    <dgm:cxn modelId="{442EAF31-7969-47D8-A566-F87F90738F52}" type="presOf" srcId="{F6B8458A-436E-4F7D-B295-22883B580140}" destId="{4626599C-36F3-4DCA-AC8D-E52E2075DB9D}" srcOrd="1" destOrd="0" presId="urn:microsoft.com/office/officeart/2005/8/layout/radial1"/>
    <dgm:cxn modelId="{778CFFE6-E97F-40BF-A33D-586296B6B8FD}" type="presOf" srcId="{B3858BE0-BB05-42A9-A94D-EFC2817294BD}" destId="{9926F23E-472F-4D1F-BA5F-90C44217D60F}" srcOrd="1" destOrd="0" presId="urn:microsoft.com/office/officeart/2005/8/layout/radial1"/>
    <dgm:cxn modelId="{51251AAB-C25C-4E9F-BC62-0712D2331795}" type="presOf" srcId="{5F643165-A674-452B-8840-2BC81AE5C083}" destId="{5B5B9AC9-3D3F-43F7-9A09-568AE06AA0A9}" srcOrd="0" destOrd="0" presId="urn:microsoft.com/office/officeart/2005/8/layout/radial1"/>
    <dgm:cxn modelId="{D705C471-402C-423C-A5ED-CF7E7E02184E}" srcId="{E804E9C3-A78A-4B14-AB3E-A697DFEACE50}" destId="{DF1D97BD-97B3-4AD0-A33B-8986D50B31E7}" srcOrd="3" destOrd="0" parTransId="{F6B3BF05-BD70-42C6-9C4C-60AD701FCB55}" sibTransId="{8A56DCC6-D10C-4479-BB44-76C4FDBC8F14}"/>
    <dgm:cxn modelId="{9DCD0860-9272-4F0B-B48B-62A49159CE58}" srcId="{E804E9C3-A78A-4B14-AB3E-A697DFEACE50}" destId="{485A17EB-97C2-4502-A8BE-AEF43CF6EFA3}" srcOrd="4" destOrd="0" parTransId="{B3858BE0-BB05-42A9-A94D-EFC2817294BD}" sibTransId="{B0EC857C-C286-4D8D-92C9-A793ADA7D627}"/>
    <dgm:cxn modelId="{58AA69FA-5C2F-4B5B-811A-D7F5B64A7C96}" type="presOf" srcId="{5F643165-A674-452B-8840-2BC81AE5C083}" destId="{1FF9B274-60AF-45E6-8B71-C1F9F1828F97}" srcOrd="1" destOrd="0" presId="urn:microsoft.com/office/officeart/2005/8/layout/radial1"/>
    <dgm:cxn modelId="{7019259D-E1F8-44A1-8CA6-CBA13D5173BD}" type="presOf" srcId="{E804E9C3-A78A-4B14-AB3E-A697DFEACE50}" destId="{DA2BFA58-3E31-4242-84D8-14B0B7C23F2C}" srcOrd="0" destOrd="0" presId="urn:microsoft.com/office/officeart/2005/8/layout/radial1"/>
    <dgm:cxn modelId="{C02962B2-1DE6-4D74-A932-C6A2DD6FE29A}" type="presOf" srcId="{485A17EB-97C2-4502-A8BE-AEF43CF6EFA3}" destId="{9A65C2FC-FF39-42A7-8817-BAEA55016242}" srcOrd="0" destOrd="0" presId="urn:microsoft.com/office/officeart/2005/8/layout/radial1"/>
    <dgm:cxn modelId="{B4325085-1C9D-478D-84B2-7DBF1A102330}" type="presOf" srcId="{AABDF9FB-1E52-4A21-A35D-2F821052F21D}" destId="{6B18D9DF-C2CE-4D08-B0EA-5B41ECF7654A}" srcOrd="0" destOrd="0" presId="urn:microsoft.com/office/officeart/2005/8/layout/radial1"/>
    <dgm:cxn modelId="{3A3EB722-E5E0-4E54-A365-BB5C56134947}" type="presOf" srcId="{F6B3BF05-BD70-42C6-9C4C-60AD701FCB55}" destId="{51D1524F-7E03-4FE2-BF1C-5DF72297DA1B}" srcOrd="1" destOrd="0" presId="urn:microsoft.com/office/officeart/2005/8/layout/radial1"/>
    <dgm:cxn modelId="{B3256EFE-D97A-4468-BE38-FB5B3C0038D4}" srcId="{E804E9C3-A78A-4B14-AB3E-A697DFEACE50}" destId="{367FA9BC-9091-41AD-9E30-FDE85C37C2DC}" srcOrd="2" destOrd="0" parTransId="{5F643165-A674-452B-8840-2BC81AE5C083}" sibTransId="{DD10EE90-5C38-485B-A863-D1640CBE4CF8}"/>
    <dgm:cxn modelId="{F2B5E90A-2A20-42C7-A5A0-29CCBA45E462}" srcId="{E804E9C3-A78A-4B14-AB3E-A697DFEACE50}" destId="{5D429BC6-D136-4EB7-95AC-5625BFDCA5AC}" srcOrd="1" destOrd="0" parTransId="{F6B8458A-436E-4F7D-B295-22883B580140}" sibTransId="{2D1EC072-CED1-4942-AC29-A2BE1C41EE78}"/>
    <dgm:cxn modelId="{AAB2FF13-3B91-46ED-9CC4-4D4B8D9930D5}" type="presOf" srcId="{DF1D97BD-97B3-4AD0-A33B-8986D50B31E7}" destId="{62663335-C856-4D25-A18C-48427DB33531}" srcOrd="0" destOrd="0" presId="urn:microsoft.com/office/officeart/2005/8/layout/radial1"/>
    <dgm:cxn modelId="{758C8C66-FE63-43A7-B6A4-268E784AB146}" type="presOf" srcId="{D900DC30-0D1C-425D-9F9B-4FC394FA980E}" destId="{C44050A2-29CA-4F2D-A780-56BD5ECB6C2F}" srcOrd="1" destOrd="0" presId="urn:microsoft.com/office/officeart/2005/8/layout/radial1"/>
    <dgm:cxn modelId="{A8BCC16E-4A50-4E17-8367-D50E66F664E2}" type="presOf" srcId="{F6B8458A-436E-4F7D-B295-22883B580140}" destId="{EBF49295-7C58-4BFF-816B-1E0B602F21AA}" srcOrd="0" destOrd="0" presId="urn:microsoft.com/office/officeart/2005/8/layout/radial1"/>
    <dgm:cxn modelId="{71A94D65-3907-4A68-BBF1-A629025FEBAC}" srcId="{E804E9C3-A78A-4B14-AB3E-A697DFEACE50}" destId="{AABDF9FB-1E52-4A21-A35D-2F821052F21D}" srcOrd="0" destOrd="0" parTransId="{D900DC30-0D1C-425D-9F9B-4FC394FA980E}" sibTransId="{B1F4D8DB-7ADF-4A49-B68A-01B539B8FF71}"/>
    <dgm:cxn modelId="{95A4E627-BC64-4524-90CA-56121FD83111}" type="presOf" srcId="{367FA9BC-9091-41AD-9E30-FDE85C37C2DC}" destId="{7A7B3081-F467-4E97-91D6-DED9282F9F1C}" srcOrd="0" destOrd="0" presId="urn:microsoft.com/office/officeart/2005/8/layout/radial1"/>
    <dgm:cxn modelId="{18D3CF24-13DF-4FE6-9F4E-569655AB3C98}" type="presOf" srcId="{5D429BC6-D136-4EB7-95AC-5625BFDCA5AC}" destId="{11B80195-8CE3-49B3-8E5A-98EB6644D2FF}" srcOrd="0" destOrd="0" presId="urn:microsoft.com/office/officeart/2005/8/layout/radial1"/>
    <dgm:cxn modelId="{6266C268-2435-4DF6-86D2-63C75B8D9C15}" type="presOf" srcId="{F6B3BF05-BD70-42C6-9C4C-60AD701FCB55}" destId="{1903C419-5AAF-4265-BB94-2A941140EF98}" srcOrd="0" destOrd="0" presId="urn:microsoft.com/office/officeart/2005/8/layout/radial1"/>
    <dgm:cxn modelId="{F11E66AF-6AEB-407B-922E-923A1020FF81}" type="presParOf" srcId="{A2180B08-8F80-4723-943D-B71EB21F39F3}" destId="{DA2BFA58-3E31-4242-84D8-14B0B7C23F2C}" srcOrd="0" destOrd="0" presId="urn:microsoft.com/office/officeart/2005/8/layout/radial1"/>
    <dgm:cxn modelId="{9A548611-26A6-4948-86FA-1ABAED2C0611}" type="presParOf" srcId="{A2180B08-8F80-4723-943D-B71EB21F39F3}" destId="{EAB0342B-830D-4E73-8D20-B4151364D294}" srcOrd="1" destOrd="0" presId="urn:microsoft.com/office/officeart/2005/8/layout/radial1"/>
    <dgm:cxn modelId="{972CD0B6-3EDD-46CE-A62A-60FD39A64BDA}" type="presParOf" srcId="{EAB0342B-830D-4E73-8D20-B4151364D294}" destId="{C44050A2-29CA-4F2D-A780-56BD5ECB6C2F}" srcOrd="0" destOrd="0" presId="urn:microsoft.com/office/officeart/2005/8/layout/radial1"/>
    <dgm:cxn modelId="{9318EE9E-C448-4A7B-A79B-E6B87DFB2C82}" type="presParOf" srcId="{A2180B08-8F80-4723-943D-B71EB21F39F3}" destId="{6B18D9DF-C2CE-4D08-B0EA-5B41ECF7654A}" srcOrd="2" destOrd="0" presId="urn:microsoft.com/office/officeart/2005/8/layout/radial1"/>
    <dgm:cxn modelId="{B33FD58E-BD4B-4888-B13C-E3C19F765E94}" type="presParOf" srcId="{A2180B08-8F80-4723-943D-B71EB21F39F3}" destId="{EBF49295-7C58-4BFF-816B-1E0B602F21AA}" srcOrd="3" destOrd="0" presId="urn:microsoft.com/office/officeart/2005/8/layout/radial1"/>
    <dgm:cxn modelId="{BF6EFC20-DC01-4AF6-8634-4E298609810C}" type="presParOf" srcId="{EBF49295-7C58-4BFF-816B-1E0B602F21AA}" destId="{4626599C-36F3-4DCA-AC8D-E52E2075DB9D}" srcOrd="0" destOrd="0" presId="urn:microsoft.com/office/officeart/2005/8/layout/radial1"/>
    <dgm:cxn modelId="{B4C249E9-AD07-4B0A-8CC0-C150EB8C9A09}" type="presParOf" srcId="{A2180B08-8F80-4723-943D-B71EB21F39F3}" destId="{11B80195-8CE3-49B3-8E5A-98EB6644D2FF}" srcOrd="4" destOrd="0" presId="urn:microsoft.com/office/officeart/2005/8/layout/radial1"/>
    <dgm:cxn modelId="{78DDFD1F-5722-4498-878C-1B3925D9CE2D}" type="presParOf" srcId="{A2180B08-8F80-4723-943D-B71EB21F39F3}" destId="{5B5B9AC9-3D3F-43F7-9A09-568AE06AA0A9}" srcOrd="5" destOrd="0" presId="urn:microsoft.com/office/officeart/2005/8/layout/radial1"/>
    <dgm:cxn modelId="{B26A2DB7-189E-419B-8147-4C386B5C21E7}" type="presParOf" srcId="{5B5B9AC9-3D3F-43F7-9A09-568AE06AA0A9}" destId="{1FF9B274-60AF-45E6-8B71-C1F9F1828F97}" srcOrd="0" destOrd="0" presId="urn:microsoft.com/office/officeart/2005/8/layout/radial1"/>
    <dgm:cxn modelId="{227A5C5E-BC89-4AC9-BF5A-9DDEF021695B}" type="presParOf" srcId="{A2180B08-8F80-4723-943D-B71EB21F39F3}" destId="{7A7B3081-F467-4E97-91D6-DED9282F9F1C}" srcOrd="6" destOrd="0" presId="urn:microsoft.com/office/officeart/2005/8/layout/radial1"/>
    <dgm:cxn modelId="{3E169C7F-3760-4CD6-9ADA-285CD1C36878}" type="presParOf" srcId="{A2180B08-8F80-4723-943D-B71EB21F39F3}" destId="{1903C419-5AAF-4265-BB94-2A941140EF98}" srcOrd="7" destOrd="0" presId="urn:microsoft.com/office/officeart/2005/8/layout/radial1"/>
    <dgm:cxn modelId="{8DEF93E8-7844-4F57-BD0A-09436B552AAE}" type="presParOf" srcId="{1903C419-5AAF-4265-BB94-2A941140EF98}" destId="{51D1524F-7E03-4FE2-BF1C-5DF72297DA1B}" srcOrd="0" destOrd="0" presId="urn:microsoft.com/office/officeart/2005/8/layout/radial1"/>
    <dgm:cxn modelId="{F383EF37-819C-4FFB-9726-5603A85A81C8}" type="presParOf" srcId="{A2180B08-8F80-4723-943D-B71EB21F39F3}" destId="{62663335-C856-4D25-A18C-48427DB33531}" srcOrd="8" destOrd="0" presId="urn:microsoft.com/office/officeart/2005/8/layout/radial1"/>
    <dgm:cxn modelId="{C4CF878A-1EFB-4878-AD2F-703F68B7A9C6}" type="presParOf" srcId="{A2180B08-8F80-4723-943D-B71EB21F39F3}" destId="{3ABACFD7-A14A-47AC-830A-8389A4375357}" srcOrd="9" destOrd="0" presId="urn:microsoft.com/office/officeart/2005/8/layout/radial1"/>
    <dgm:cxn modelId="{58168D88-69DA-48CC-B26F-25D924FAB6B6}" type="presParOf" srcId="{3ABACFD7-A14A-47AC-830A-8389A4375357}" destId="{9926F23E-472F-4D1F-BA5F-90C44217D60F}" srcOrd="0" destOrd="0" presId="urn:microsoft.com/office/officeart/2005/8/layout/radial1"/>
    <dgm:cxn modelId="{DC8B7635-CF8E-4FC0-A8B8-43D91B4F0379}" type="presParOf" srcId="{A2180B08-8F80-4723-943D-B71EB21F39F3}" destId="{9A65C2FC-FF39-42A7-8817-BAEA55016242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rawing1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5685183" cy="2934031"/>
        <a:chOff x="0" y="0"/>
        <a:chExt cx="5685183" cy="2934031"/>
      </a:xfrm>
    </dsp:grpSpPr>
    <dsp:sp modelId="{DA2BFA58-3E31-4242-84D8-14B0B7C23F2C}">
      <dsp:nvSpPr>
        <dsp:cNvPr id="0" name=""/>
        <dsp:cNvSpPr/>
      </dsp:nvSpPr>
      <dsp:spPr bwMode="auto">
        <a:xfrm>
          <a:off x="2286389" y="1114211"/>
          <a:ext cx="1105233" cy="86759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000" b="1">
              <a:latin typeface="Arial Narrow"/>
            </a:rPr>
            <a:t>Достижения</a:t>
          </a:r>
          <a:endParaRPr/>
        </a:p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000" b="1">
              <a:latin typeface="Arial Narrow"/>
            </a:rPr>
            <a:t>исламской культуры</a:t>
          </a:r>
          <a:endParaRPr/>
        </a:p>
      </dsp:txBody>
      <dsp:txXfrm>
        <a:off x="2448247" y="1241268"/>
        <a:ext cx="781517" cy="613483"/>
      </dsp:txXfrm>
    </dsp:sp>
    <dsp:sp modelId="{EAB0342B-830D-4E73-8D20-B4151364D294}">
      <dsp:nvSpPr>
        <dsp:cNvPr id="0" name=""/>
        <dsp:cNvSpPr/>
      </dsp:nvSpPr>
      <dsp:spPr bwMode="auto">
        <a:xfrm rot="16199999">
          <a:off x="2722611" y="984082"/>
          <a:ext cx="232789" cy="27469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13734"/>
              </a:moveTo>
              <a:lnTo>
                <a:pt x="232789" y="1373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12700" tIns="36000" rIns="12700" bIns="360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500"/>
        </a:p>
      </dsp:txBody>
      <dsp:txXfrm>
        <a:off x="2833186" y="991997"/>
        <a:ext cx="11639" cy="11639"/>
      </dsp:txXfrm>
    </dsp:sp>
    <dsp:sp modelId="{6B18D9DF-C2CE-4D08-B0EA-5B41ECF7654A}">
      <dsp:nvSpPr>
        <dsp:cNvPr id="0" name=""/>
        <dsp:cNvSpPr/>
      </dsp:nvSpPr>
      <dsp:spPr bwMode="auto">
        <a:xfrm>
          <a:off x="2354365" y="-45094"/>
          <a:ext cx="969281" cy="926517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География</a:t>
          </a:r>
          <a:endParaRPr/>
        </a:p>
      </dsp:txBody>
      <dsp:txXfrm>
        <a:off x="2496313" y="90591"/>
        <a:ext cx="685385" cy="655147"/>
      </dsp:txXfrm>
    </dsp:sp>
    <dsp:sp modelId="{EBF49295-7C58-4BFF-816B-1E0B602F21AA}">
      <dsp:nvSpPr>
        <dsp:cNvPr id="0" name=""/>
        <dsp:cNvSpPr/>
      </dsp:nvSpPr>
      <dsp:spPr bwMode="auto">
        <a:xfrm rot="20520000">
          <a:off x="3347651" y="1355998"/>
          <a:ext cx="80074" cy="27469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13734"/>
              </a:moveTo>
              <a:lnTo>
                <a:pt x="80074" y="1373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12700" tIns="36000" rIns="12700" bIns="360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500"/>
        </a:p>
      </dsp:txBody>
      <dsp:txXfrm>
        <a:off x="3385687" y="1367730"/>
        <a:ext cx="4003" cy="4003"/>
      </dsp:txXfrm>
    </dsp:sp>
    <dsp:sp modelId="{11B80195-8CE3-49B3-8E5A-98EB6644D2FF}">
      <dsp:nvSpPr>
        <dsp:cNvPr id="0" name=""/>
        <dsp:cNvSpPr/>
      </dsp:nvSpPr>
      <dsp:spPr bwMode="auto">
        <a:xfrm>
          <a:off x="3401814" y="674687"/>
          <a:ext cx="1023479" cy="1048362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Архитектура</a:t>
          </a:r>
          <a:endParaRPr/>
        </a:p>
      </dsp:txBody>
      <dsp:txXfrm>
        <a:off x="3551699" y="828216"/>
        <a:ext cx="723709" cy="741304"/>
      </dsp:txXfrm>
    </dsp:sp>
    <dsp:sp modelId="{5B5B9AC9-3D3F-43F7-9A09-568AE06AA0A9}">
      <dsp:nvSpPr>
        <dsp:cNvPr id="0" name=""/>
        <dsp:cNvSpPr/>
      </dsp:nvSpPr>
      <dsp:spPr bwMode="auto">
        <a:xfrm rot="3240000">
          <a:off x="3079399" y="1976616"/>
          <a:ext cx="161970" cy="27469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13734"/>
              </a:moveTo>
              <a:lnTo>
                <a:pt x="161970" y="1373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12700" tIns="36000" rIns="12700" bIns="360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500"/>
        </a:p>
      </dsp:txBody>
      <dsp:txXfrm>
        <a:off x="3156335" y="1986301"/>
        <a:ext cx="8098" cy="8098"/>
      </dsp:txXfrm>
    </dsp:sp>
    <dsp:sp modelId="{7A7B3081-F467-4E97-91D6-DED9282F9F1C}">
      <dsp:nvSpPr>
        <dsp:cNvPr id="0" name=""/>
        <dsp:cNvSpPr/>
      </dsp:nvSpPr>
      <dsp:spPr bwMode="auto">
        <a:xfrm>
          <a:off x="2978498" y="1970750"/>
          <a:ext cx="1049230" cy="982650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Астрономия</a:t>
          </a:r>
          <a:endParaRPr/>
        </a:p>
      </dsp:txBody>
      <dsp:txXfrm>
        <a:off x="3132154" y="2114656"/>
        <a:ext cx="741918" cy="694838"/>
      </dsp:txXfrm>
    </dsp:sp>
    <dsp:sp modelId="{1903C419-5AAF-4265-BB94-2A941140EF98}">
      <dsp:nvSpPr>
        <dsp:cNvPr id="0" name=""/>
        <dsp:cNvSpPr/>
      </dsp:nvSpPr>
      <dsp:spPr bwMode="auto">
        <a:xfrm rot="7559999">
          <a:off x="2448403" y="1970623"/>
          <a:ext cx="147155" cy="27469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13734"/>
              </a:moveTo>
              <a:lnTo>
                <a:pt x="147155" y="1373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12700" tIns="36000" rIns="12700" bIns="360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500"/>
        </a:p>
      </dsp:txBody>
      <dsp:txXfrm rot="10800000">
        <a:off x="2518302" y="1980678"/>
        <a:ext cx="7357" cy="7357"/>
      </dsp:txXfrm>
    </dsp:sp>
    <dsp:sp modelId="{62663335-C856-4D25-A18C-48427DB33531}">
      <dsp:nvSpPr>
        <dsp:cNvPr id="0" name=""/>
        <dsp:cNvSpPr/>
      </dsp:nvSpPr>
      <dsp:spPr bwMode="auto">
        <a:xfrm>
          <a:off x="1658239" y="1945026"/>
          <a:ext cx="1033318" cy="1034099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Литература</a:t>
          </a:r>
          <a:endParaRPr/>
        </a:p>
      </dsp:txBody>
      <dsp:txXfrm>
        <a:off x="1809565" y="2096466"/>
        <a:ext cx="730666" cy="731219"/>
      </dsp:txXfrm>
    </dsp:sp>
    <dsp:sp modelId="{3ABACFD7-A14A-47AC-830A-8389A4375357}">
      <dsp:nvSpPr>
        <dsp:cNvPr id="0" name=""/>
        <dsp:cNvSpPr/>
      </dsp:nvSpPr>
      <dsp:spPr bwMode="auto">
        <a:xfrm rot="11880000">
          <a:off x="2242510" y="1354766"/>
          <a:ext cx="88044" cy="27469"/>
        </a:xfrm>
        <a:custGeom>
          <a:avLst/>
          <a:gdLst/>
          <a:ahLst/>
          <a:cxnLst/>
          <a:rect l="0" t="0" r="0" b="0"/>
          <a:pathLst>
            <a:path fill="norm" stroke="1" extrusionOk="0">
              <a:moveTo>
                <a:pt x="0" y="13734"/>
              </a:moveTo>
              <a:lnTo>
                <a:pt x="88044" y="1373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0">
          <a:srgbClr val="000000"/>
        </a:fillRef>
        <a:effectRef idx="0">
          <a:srgbClr val="000000"/>
        </a:effectRef>
        <a:fontRef idx="minor"/>
      </dsp:style>
      <dsp:txBody>
        <a:bodyPr spcFirstLastPara="0" vert="horz" wrap="square" lIns="12700" tIns="36000" rIns="12700" bIns="360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500"/>
        </a:p>
      </dsp:txBody>
      <dsp:txXfrm rot="10800000">
        <a:off x="2284331" y="1366300"/>
        <a:ext cx="4402" cy="4402"/>
      </dsp:txXfrm>
    </dsp:sp>
    <dsp:sp modelId="{9A65C2FC-FF39-42A7-8817-BAEA55016242}">
      <dsp:nvSpPr>
        <dsp:cNvPr id="0" name=""/>
        <dsp:cNvSpPr/>
      </dsp:nvSpPr>
      <dsp:spPr bwMode="auto">
        <a:xfrm>
          <a:off x="1259888" y="690590"/>
          <a:ext cx="1009138" cy="1016556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rgbClr val="000000"/>
        </a:lnRef>
        <a:fillRef idx="1">
          <a:srgbClr val="000000"/>
        </a:fillRef>
        <a:effectRef idx="0">
          <a:srgbClr val="00000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000" b="1">
              <a:solidFill>
                <a:sysClr val="windowText" lastClr="000000"/>
              </a:solidFill>
              <a:latin typeface="Arial Narrow"/>
            </a:rPr>
            <a:t>Математика</a:t>
          </a:r>
          <a:endParaRPr/>
        </a:p>
      </dsp:txBody>
      <dsp:txXfrm>
        <a:off x="1407673" y="839461"/>
        <a:ext cx="713567" cy="718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00000"/>
      <dgm:constr type="sibSp" refType="w" refFor="ch" refForName="node" fact="0.300000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00000"/>
    </dgm:constrLst>
    <dgm:ruleLst/>
    <dgm:forEach name="Name6" axis="ch" ptType="node" cnt="1">
      <dgm:layoutNode name="centerShape" styleLbl="node0">
        <dgm:alg type="tx"/>
        <dgm:shape type="ellipse" r:blip="">
          <dgm:adjLst/>
        </dgm:shape>
        <dgm:presOf axis="self"/>
        <dgm:constrLst>
          <dgm:constr type="h" refType="w"/>
          <dgm:constr type="tMarg" refType="primFontSz" fact="0.050000"/>
          <dgm:constr type="bMarg" refType="primFontSz" fact="0.050000"/>
          <dgm:constr type="lMarg" refType="primFontSz" fact="0.050000"/>
          <dgm:constr type="rMarg" refType="primFontSz" fact="0.050000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type="rect" r:blip="" hideGeom="1">
                <dgm:adjLst/>
              </dgm:shape>
              <dgm:presOf axis="self"/>
              <dgm:constrLst>
                <dgm:constr type="userA"/>
                <dgm:constr type="w" refType="userA" fact="0.050000"/>
                <dgm:constr type="h" refType="userA" fact="0.050000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0000000000000004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0000"/>
              <dgm:constr type="bMarg" refType="primFontSz" fact="0.050000"/>
              <dgm:constr type="lMarg" refType="primFontSz" fact="0.050000"/>
              <dgm:constr type="rMarg" refType="primFontSz" fact="0.050000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con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BgAcc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0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2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3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4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 Kosobokov</cp:lastModifiedBy>
  <cp:revision>7</cp:revision>
  <dcterms:created xsi:type="dcterms:W3CDTF">2019-08-05T06:31:00Z</dcterms:created>
  <dcterms:modified xsi:type="dcterms:W3CDTF">2025-08-14T14:08:31Z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2019-08-05T00:00:00Z</vt:filetime>
  </property>
</Properties>
</file>