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588B" w14:textId="77777777" w:rsidR="003D0336" w:rsidRDefault="003D0336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6268" w:type="dxa"/>
        <w:tblLayout w:type="fixed"/>
        <w:tblLook w:val="04A0" w:firstRow="1" w:lastRow="0" w:firstColumn="1" w:lastColumn="0" w:noHBand="0" w:noVBand="1"/>
      </w:tblPr>
      <w:tblGrid>
        <w:gridCol w:w="16268"/>
      </w:tblGrid>
      <w:tr w:rsidR="00A81CEE" w:rsidRPr="00E53E46" w14:paraId="67CBCF8D" w14:textId="77777777" w:rsidTr="00A81CEE">
        <w:tc>
          <w:tcPr>
            <w:tcW w:w="16268" w:type="dxa"/>
            <w:hideMark/>
          </w:tcPr>
          <w:p w14:paraId="7064D853" w14:textId="149B3B27" w:rsidR="00A81CEE" w:rsidRPr="00537FEC" w:rsidRDefault="00A81CEE" w:rsidP="00537FEC">
            <w:pPr>
              <w:suppressAutoHyphens/>
              <w:snapToGrid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E53E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Адаптированная рабочая программа по </w:t>
            </w:r>
            <w:r w:rsidR="001D0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предмету «Математика» ученика </w:t>
            </w:r>
            <w:proofErr w:type="gramStart"/>
            <w:r w:rsidR="001D0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53E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класса</w:t>
            </w:r>
            <w:proofErr w:type="gramEnd"/>
          </w:p>
        </w:tc>
      </w:tr>
    </w:tbl>
    <w:p w14:paraId="10E6478A" w14:textId="77777777" w:rsidR="003D0336" w:rsidRPr="006F0136" w:rsidRDefault="003D0336" w:rsidP="003D0336">
      <w:pPr>
        <w:ind w:firstLine="851"/>
        <w:rPr>
          <w:rFonts w:ascii="Times New Roman" w:hAnsi="Times New Roman"/>
          <w:sz w:val="24"/>
          <w:szCs w:val="24"/>
          <w:lang w:val="kk-KZ"/>
        </w:rPr>
      </w:pPr>
      <w:r w:rsidRPr="006F0136">
        <w:rPr>
          <w:rFonts w:ascii="Times New Roman" w:hAnsi="Times New Roman"/>
          <w:sz w:val="24"/>
          <w:szCs w:val="24"/>
        </w:rPr>
        <w:t>Адаптированная программа по</w:t>
      </w:r>
      <w:r w:rsidRPr="006F013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6F0136">
        <w:rPr>
          <w:rFonts w:ascii="Times New Roman" w:eastAsia="Calibri" w:hAnsi="Times New Roman"/>
          <w:sz w:val="24"/>
          <w:szCs w:val="24"/>
        </w:rPr>
        <w:t xml:space="preserve">математике  </w:t>
      </w:r>
      <w:r w:rsidRPr="006F0136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6F0136">
        <w:rPr>
          <w:rFonts w:ascii="Times New Roman" w:hAnsi="Times New Roman"/>
          <w:sz w:val="24"/>
          <w:szCs w:val="24"/>
        </w:rPr>
        <w:t xml:space="preserve"> на основе рекомендаций ПМПК в </w:t>
      </w:r>
      <w:proofErr w:type="gramStart"/>
      <w:r w:rsidRPr="006F0136">
        <w:rPr>
          <w:rFonts w:ascii="Times New Roman" w:hAnsi="Times New Roman"/>
          <w:sz w:val="24"/>
          <w:szCs w:val="24"/>
        </w:rPr>
        <w:t xml:space="preserve">соответствии </w:t>
      </w:r>
      <w:r w:rsidRPr="006F0136">
        <w:rPr>
          <w:rFonts w:ascii="Times New Roman" w:hAnsi="Times New Roman"/>
          <w:sz w:val="24"/>
          <w:szCs w:val="24"/>
          <w:lang w:val="kk-KZ"/>
        </w:rPr>
        <w:t>:</w:t>
      </w:r>
      <w:proofErr w:type="gramEnd"/>
    </w:p>
    <w:p w14:paraId="6D534183" w14:textId="77777777" w:rsidR="003D0336" w:rsidRPr="006F0136" w:rsidRDefault="003D0336" w:rsidP="003D0336">
      <w:pPr>
        <w:pStyle w:val="a5"/>
        <w:numPr>
          <w:ilvl w:val="0"/>
          <w:numId w:val="2"/>
        </w:numPr>
        <w:spacing w:after="0"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36">
        <w:rPr>
          <w:rFonts w:ascii="Times New Roman" w:hAnsi="Times New Roman" w:cs="Times New Roman"/>
          <w:sz w:val="24"/>
          <w:szCs w:val="24"/>
        </w:rPr>
        <w:t>Закона Республики Казахстан «Об образовании» от 24 октября 2011 октября 2011 г. № 487-</w:t>
      </w:r>
      <w:r w:rsidRPr="006F013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F0136">
        <w:rPr>
          <w:rFonts w:ascii="Times New Roman" w:hAnsi="Times New Roman" w:cs="Times New Roman"/>
          <w:sz w:val="24"/>
          <w:szCs w:val="24"/>
        </w:rPr>
        <w:t>.</w:t>
      </w:r>
    </w:p>
    <w:p w14:paraId="2E052A43" w14:textId="77777777" w:rsidR="003D0336" w:rsidRPr="006F0136" w:rsidRDefault="003D0336" w:rsidP="003D0336">
      <w:pPr>
        <w:pStyle w:val="a9"/>
        <w:widowControl w:val="0"/>
        <w:numPr>
          <w:ilvl w:val="0"/>
          <w:numId w:val="2"/>
        </w:numPr>
        <w:tabs>
          <w:tab w:val="left" w:pos="9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136">
        <w:rPr>
          <w:rFonts w:ascii="Times New Roman" w:hAnsi="Times New Roman"/>
          <w:sz w:val="24"/>
          <w:szCs w:val="24"/>
        </w:rPr>
        <w:t xml:space="preserve">Государственного общеобязательного стандарта начального образования, утвержденного </w:t>
      </w:r>
      <w:r w:rsidRPr="006F0136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proofErr w:type="spellStart"/>
      <w:r w:rsidRPr="006F0136">
        <w:rPr>
          <w:rFonts w:ascii="Times New Roman" w:hAnsi="Times New Roman"/>
          <w:color w:val="000000"/>
          <w:sz w:val="24"/>
          <w:szCs w:val="24"/>
        </w:rPr>
        <w:t>риказ</w:t>
      </w:r>
      <w:proofErr w:type="spellEnd"/>
      <w:r w:rsidRPr="006F0136">
        <w:rPr>
          <w:rFonts w:ascii="Times New Roman" w:hAnsi="Times New Roman"/>
          <w:color w:val="000000"/>
          <w:sz w:val="24"/>
          <w:szCs w:val="24"/>
          <w:lang w:val="kk-KZ"/>
        </w:rPr>
        <w:t>ом</w:t>
      </w:r>
      <w:r w:rsidRPr="006F0136">
        <w:rPr>
          <w:rFonts w:ascii="Times New Roman" w:hAnsi="Times New Roman"/>
          <w:color w:val="000000"/>
          <w:sz w:val="24"/>
          <w:szCs w:val="24"/>
        </w:rPr>
        <w:t xml:space="preserve"> Министра образования и науки Республики Казахстан от 31 октября 2018 года № 604</w:t>
      </w:r>
      <w:r w:rsidRPr="006F0136">
        <w:rPr>
          <w:rFonts w:ascii="Times New Roman" w:hAnsi="Times New Roman"/>
          <w:sz w:val="24"/>
          <w:szCs w:val="24"/>
        </w:rPr>
        <w:t>;</w:t>
      </w:r>
    </w:p>
    <w:p w14:paraId="173326EE" w14:textId="77777777" w:rsidR="003D0336" w:rsidRDefault="003D0336" w:rsidP="003D0336">
      <w:pPr>
        <w:pStyle w:val="a9"/>
        <w:widowControl w:val="0"/>
        <w:numPr>
          <w:ilvl w:val="0"/>
          <w:numId w:val="2"/>
        </w:numPr>
        <w:tabs>
          <w:tab w:val="left" w:pos="91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0136">
        <w:rPr>
          <w:rFonts w:ascii="Times New Roman" w:hAnsi="Times New Roman"/>
          <w:sz w:val="24"/>
          <w:szCs w:val="24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 w:rsidRPr="006F0136">
        <w:rPr>
          <w:rFonts w:ascii="Times New Roman" w:hAnsi="Times New Roman"/>
          <w:sz w:val="24"/>
          <w:szCs w:val="24"/>
          <w:lang w:val="kk-KZ"/>
        </w:rPr>
        <w:t xml:space="preserve">8 ноября </w:t>
      </w:r>
      <w:r w:rsidRPr="006F0136">
        <w:rPr>
          <w:rFonts w:ascii="Times New Roman" w:hAnsi="Times New Roman"/>
          <w:sz w:val="24"/>
          <w:szCs w:val="24"/>
        </w:rPr>
        <w:t xml:space="preserve">  201</w:t>
      </w:r>
      <w:r w:rsidRPr="006F0136">
        <w:rPr>
          <w:rFonts w:ascii="Times New Roman" w:hAnsi="Times New Roman"/>
          <w:sz w:val="24"/>
          <w:szCs w:val="24"/>
          <w:lang w:val="kk-KZ"/>
        </w:rPr>
        <w:t>2</w:t>
      </w:r>
      <w:r w:rsidRPr="006F0136">
        <w:rPr>
          <w:rFonts w:ascii="Times New Roman" w:hAnsi="Times New Roman"/>
          <w:sz w:val="24"/>
          <w:szCs w:val="24"/>
        </w:rPr>
        <w:t xml:space="preserve"> года № </w:t>
      </w:r>
      <w:r w:rsidRPr="006F0136">
        <w:rPr>
          <w:rFonts w:ascii="Times New Roman" w:hAnsi="Times New Roman"/>
          <w:sz w:val="24"/>
          <w:szCs w:val="24"/>
          <w:lang w:val="kk-KZ"/>
        </w:rPr>
        <w:t xml:space="preserve">500 </w:t>
      </w:r>
      <w:r w:rsidRPr="006F0136">
        <w:rPr>
          <w:rFonts w:ascii="Times New Roman" w:hAnsi="Times New Roman"/>
          <w:sz w:val="24"/>
          <w:szCs w:val="24"/>
        </w:rPr>
        <w:t>(</w:t>
      </w:r>
      <w:r w:rsidRPr="006F0136">
        <w:rPr>
          <w:rFonts w:ascii="Times New Roman" w:hAnsi="Times New Roman"/>
          <w:sz w:val="24"/>
          <w:szCs w:val="24"/>
          <w:lang w:val="kk-KZ"/>
        </w:rPr>
        <w:t xml:space="preserve">с внесенными изменениями и дополнениями на 4 сентября </w:t>
      </w:r>
      <w:r w:rsidRPr="006F0136">
        <w:rPr>
          <w:rFonts w:ascii="Times New Roman" w:hAnsi="Times New Roman"/>
          <w:sz w:val="24"/>
          <w:szCs w:val="24"/>
        </w:rPr>
        <w:t>201</w:t>
      </w:r>
      <w:r w:rsidRPr="006F0136">
        <w:rPr>
          <w:rFonts w:ascii="Times New Roman" w:hAnsi="Times New Roman"/>
          <w:sz w:val="24"/>
          <w:szCs w:val="24"/>
          <w:lang w:val="kk-KZ"/>
        </w:rPr>
        <w:t>8</w:t>
      </w:r>
      <w:r w:rsidRPr="006F0136">
        <w:rPr>
          <w:rFonts w:ascii="Times New Roman" w:hAnsi="Times New Roman"/>
          <w:sz w:val="24"/>
          <w:szCs w:val="24"/>
        </w:rPr>
        <w:t xml:space="preserve"> г. № </w:t>
      </w:r>
      <w:r w:rsidRPr="006F0136">
        <w:rPr>
          <w:rFonts w:ascii="Times New Roman" w:hAnsi="Times New Roman"/>
          <w:sz w:val="24"/>
          <w:szCs w:val="24"/>
          <w:lang w:val="kk-KZ"/>
        </w:rPr>
        <w:t>441</w:t>
      </w:r>
      <w:r w:rsidRPr="006F0136">
        <w:rPr>
          <w:rFonts w:ascii="Times New Roman" w:hAnsi="Times New Roman"/>
          <w:sz w:val="24"/>
          <w:szCs w:val="24"/>
        </w:rPr>
        <w:t>);</w:t>
      </w:r>
    </w:p>
    <w:p w14:paraId="20694317" w14:textId="77777777" w:rsidR="00B10F5B" w:rsidRDefault="00B10F5B" w:rsidP="00B10F5B">
      <w:pPr>
        <w:pStyle w:val="a9"/>
        <w:widowControl w:val="0"/>
        <w:tabs>
          <w:tab w:val="left" w:pos="91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F9FE7" w14:textId="77777777" w:rsidR="003D0336" w:rsidRPr="006F0136" w:rsidRDefault="003D0336" w:rsidP="003D0336">
      <w:pPr>
        <w:pStyle w:val="a5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36">
        <w:rPr>
          <w:rFonts w:ascii="Times New Roman" w:hAnsi="Times New Roman" w:cs="Times New Roman"/>
          <w:sz w:val="24"/>
          <w:szCs w:val="24"/>
          <w:lang w:val="kk-KZ"/>
        </w:rPr>
        <w:t>Инструктивно – методического п</w:t>
      </w:r>
      <w:r w:rsidR="00B10F5B">
        <w:rPr>
          <w:rFonts w:ascii="Times New Roman" w:hAnsi="Times New Roman" w:cs="Times New Roman"/>
          <w:sz w:val="24"/>
          <w:szCs w:val="24"/>
          <w:lang w:val="kk-KZ"/>
        </w:rPr>
        <w:t>исьма « Об особенностях учебно- воспитательного</w:t>
      </w:r>
      <w:r w:rsidRPr="006F0136">
        <w:rPr>
          <w:rFonts w:ascii="Times New Roman" w:hAnsi="Times New Roman" w:cs="Times New Roman"/>
          <w:sz w:val="24"/>
          <w:szCs w:val="24"/>
          <w:lang w:val="kk-KZ"/>
        </w:rPr>
        <w:t xml:space="preserve"> процесса в организациях  </w:t>
      </w:r>
      <w:r w:rsidR="00B10F5B">
        <w:rPr>
          <w:rFonts w:ascii="Times New Roman" w:hAnsi="Times New Roman" w:cs="Times New Roman"/>
          <w:sz w:val="24"/>
          <w:szCs w:val="24"/>
          <w:lang w:val="kk-KZ"/>
        </w:rPr>
        <w:t>среднего</w:t>
      </w:r>
      <w:r w:rsidRPr="006F0136">
        <w:rPr>
          <w:rFonts w:ascii="Times New Roman" w:hAnsi="Times New Roman" w:cs="Times New Roman"/>
          <w:sz w:val="24"/>
          <w:szCs w:val="24"/>
          <w:lang w:val="kk-KZ"/>
        </w:rPr>
        <w:t xml:space="preserve">  образования  Республики Казахст</w:t>
      </w:r>
      <w:r w:rsidR="00B10F5B">
        <w:rPr>
          <w:rFonts w:ascii="Times New Roman" w:hAnsi="Times New Roman" w:cs="Times New Roman"/>
          <w:sz w:val="24"/>
          <w:szCs w:val="24"/>
          <w:lang w:val="kk-KZ"/>
        </w:rPr>
        <w:t>ан в 2020-2021 учебном году» -</w:t>
      </w:r>
      <w:r w:rsidR="005A5A4B">
        <w:rPr>
          <w:rFonts w:ascii="Times New Roman" w:hAnsi="Times New Roman" w:cs="Times New Roman"/>
          <w:sz w:val="24"/>
          <w:szCs w:val="24"/>
          <w:lang w:val="kk-KZ"/>
        </w:rPr>
        <w:t>Нур</w:t>
      </w:r>
      <w:r w:rsidR="003107E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A5A4B">
        <w:rPr>
          <w:rFonts w:ascii="Times New Roman" w:hAnsi="Times New Roman" w:cs="Times New Roman"/>
          <w:sz w:val="24"/>
          <w:szCs w:val="24"/>
          <w:lang w:val="kk-KZ"/>
        </w:rPr>
        <w:t>Султан 2021</w:t>
      </w:r>
    </w:p>
    <w:p w14:paraId="00E60C88" w14:textId="77777777" w:rsidR="003D0336" w:rsidRPr="006F0136" w:rsidRDefault="003D0336" w:rsidP="003D0336">
      <w:pPr>
        <w:pStyle w:val="a9"/>
        <w:widowControl w:val="0"/>
        <w:numPr>
          <w:ilvl w:val="0"/>
          <w:numId w:val="2"/>
        </w:numPr>
        <w:tabs>
          <w:tab w:val="left" w:pos="910"/>
          <w:tab w:val="left" w:pos="1134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F0136">
        <w:rPr>
          <w:rFonts w:ascii="Times New Roman" w:hAnsi="Times New Roman"/>
          <w:sz w:val="24"/>
          <w:szCs w:val="24"/>
        </w:rPr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</w:t>
      </w:r>
      <w:r w:rsidRPr="006F0136">
        <w:rPr>
          <w:rFonts w:ascii="Times New Roman" w:hAnsi="Times New Roman"/>
          <w:sz w:val="24"/>
          <w:szCs w:val="24"/>
          <w:lang w:val="kk-KZ"/>
        </w:rPr>
        <w:t xml:space="preserve">от 3 апреля 2013 года № 115 (с внесенными изменениями и дополнениями на 10 мая </w:t>
      </w:r>
      <w:r w:rsidRPr="006F0136">
        <w:rPr>
          <w:rFonts w:ascii="Times New Roman" w:hAnsi="Times New Roman"/>
          <w:sz w:val="24"/>
          <w:szCs w:val="24"/>
        </w:rPr>
        <w:t>201</w:t>
      </w:r>
      <w:r w:rsidRPr="006F0136">
        <w:rPr>
          <w:rFonts w:ascii="Times New Roman" w:hAnsi="Times New Roman"/>
          <w:sz w:val="24"/>
          <w:szCs w:val="24"/>
          <w:lang w:val="kk-KZ"/>
        </w:rPr>
        <w:t>8</w:t>
      </w:r>
      <w:r w:rsidRPr="006F0136">
        <w:rPr>
          <w:rFonts w:ascii="Times New Roman" w:hAnsi="Times New Roman"/>
          <w:sz w:val="24"/>
          <w:szCs w:val="24"/>
        </w:rPr>
        <w:t xml:space="preserve"> г. № </w:t>
      </w:r>
      <w:r w:rsidRPr="006F0136">
        <w:rPr>
          <w:rFonts w:ascii="Times New Roman" w:hAnsi="Times New Roman"/>
          <w:sz w:val="24"/>
          <w:szCs w:val="24"/>
          <w:lang w:val="kk-KZ"/>
        </w:rPr>
        <w:t>199)</w:t>
      </w:r>
      <w:r w:rsidRPr="006F0136">
        <w:rPr>
          <w:rFonts w:ascii="Times New Roman" w:hAnsi="Times New Roman"/>
          <w:sz w:val="24"/>
          <w:szCs w:val="24"/>
        </w:rPr>
        <w:t>;</w:t>
      </w:r>
    </w:p>
    <w:p w14:paraId="147B65F2" w14:textId="77777777" w:rsidR="003D0336" w:rsidRPr="00873411" w:rsidRDefault="003D0336" w:rsidP="003D0336">
      <w:pPr>
        <w:pStyle w:val="a5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411">
        <w:rPr>
          <w:rFonts w:ascii="Times New Roman" w:hAnsi="Times New Roman" w:cs="Times New Roman"/>
          <w:sz w:val="24"/>
          <w:szCs w:val="24"/>
        </w:rPr>
        <w:t xml:space="preserve">          Приказ </w:t>
      </w:r>
      <w:r w:rsidRPr="00873411">
        <w:rPr>
          <w:rFonts w:ascii="Times New Roman" w:hAnsi="Times New Roman" w:cs="Times New Roman"/>
          <w:sz w:val="24"/>
          <w:szCs w:val="24"/>
          <w:lang w:val="kk-KZ"/>
        </w:rPr>
        <w:t>Минист</w:t>
      </w:r>
      <w:r w:rsidR="00873411">
        <w:rPr>
          <w:rFonts w:ascii="Times New Roman" w:hAnsi="Times New Roman" w:cs="Times New Roman"/>
          <w:sz w:val="24"/>
          <w:szCs w:val="24"/>
          <w:lang w:val="kk-KZ"/>
        </w:rPr>
        <w:t>ерства образования и науки № 368 от 27.07.2021</w:t>
      </w:r>
      <w:r w:rsidRPr="00873411">
        <w:rPr>
          <w:rFonts w:ascii="Times New Roman" w:hAnsi="Times New Roman" w:cs="Times New Roman"/>
          <w:sz w:val="24"/>
          <w:szCs w:val="24"/>
          <w:lang w:val="kk-KZ"/>
        </w:rPr>
        <w:t xml:space="preserve"> г. «Об определении начала, продолжительно</w:t>
      </w:r>
      <w:r w:rsidR="00EE5970" w:rsidRPr="00873411">
        <w:rPr>
          <w:rFonts w:ascii="Times New Roman" w:hAnsi="Times New Roman" w:cs="Times New Roman"/>
          <w:sz w:val="24"/>
          <w:szCs w:val="24"/>
          <w:lang w:val="kk-KZ"/>
        </w:rPr>
        <w:t>сти и каникулярных периодов 2021–2022</w:t>
      </w:r>
      <w:r w:rsidRPr="00873411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в организациях среднего образования».</w:t>
      </w:r>
    </w:p>
    <w:p w14:paraId="5D02BE27" w14:textId="77777777" w:rsidR="005F7AF1" w:rsidRDefault="003D0336" w:rsidP="00087AC1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F0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C96D" w14:textId="77777777" w:rsidR="003D0336" w:rsidRPr="006F0136" w:rsidRDefault="003D0336" w:rsidP="003D0336">
      <w:pPr>
        <w:pStyle w:val="a5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F0136">
        <w:rPr>
          <w:rFonts w:ascii="Times New Roman" w:hAnsi="Times New Roman" w:cs="Times New Roman"/>
          <w:sz w:val="24"/>
          <w:szCs w:val="24"/>
        </w:rPr>
        <w:t xml:space="preserve"> Приказа управления образо</w:t>
      </w:r>
      <w:r w:rsidR="00087AC1">
        <w:rPr>
          <w:rFonts w:ascii="Times New Roman" w:hAnsi="Times New Roman" w:cs="Times New Roman"/>
          <w:sz w:val="24"/>
          <w:szCs w:val="24"/>
        </w:rPr>
        <w:t>вания Павлодарской области от 30.07.2021 № 2- 02/358</w:t>
      </w:r>
      <w:r w:rsidRPr="006F0136">
        <w:rPr>
          <w:rFonts w:ascii="Times New Roman" w:hAnsi="Times New Roman" w:cs="Times New Roman"/>
          <w:sz w:val="24"/>
          <w:szCs w:val="24"/>
        </w:rPr>
        <w:t xml:space="preserve"> «О начале 2020-2021 учебного года в организациях среднего образования Павлодарской области».</w:t>
      </w:r>
    </w:p>
    <w:p w14:paraId="094D484C" w14:textId="77777777" w:rsidR="003D0336" w:rsidRPr="00BF23AE" w:rsidRDefault="003D0336" w:rsidP="003D0336">
      <w:pPr>
        <w:pStyle w:val="a5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3AE">
        <w:rPr>
          <w:rFonts w:ascii="Times New Roman" w:hAnsi="Times New Roman" w:cs="Times New Roman"/>
          <w:b/>
          <w:sz w:val="24"/>
          <w:szCs w:val="24"/>
        </w:rPr>
        <w:t>Приказ отдела образования с. Железинка от 19.08.2020 № 1-04/</w:t>
      </w:r>
      <w:proofErr w:type="gramStart"/>
      <w:r w:rsidRPr="00BF23AE">
        <w:rPr>
          <w:rFonts w:ascii="Times New Roman" w:hAnsi="Times New Roman" w:cs="Times New Roman"/>
          <w:b/>
          <w:sz w:val="24"/>
          <w:szCs w:val="24"/>
        </w:rPr>
        <w:t>246  «</w:t>
      </w:r>
      <w:proofErr w:type="gramEnd"/>
      <w:r w:rsidRPr="00BF23AE">
        <w:rPr>
          <w:rFonts w:ascii="Times New Roman" w:hAnsi="Times New Roman" w:cs="Times New Roman"/>
          <w:b/>
          <w:sz w:val="24"/>
          <w:szCs w:val="24"/>
        </w:rPr>
        <w:t>О начале 2020-2021 учебного года в организациях среднего образования Железинского района</w:t>
      </w:r>
    </w:p>
    <w:p w14:paraId="74DB3C16" w14:textId="77777777" w:rsidR="003D0336" w:rsidRDefault="003D0336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D05D7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5C7AC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9DEA9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FD6AF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3BB098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F299D3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40EFD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FE9DC" w14:textId="77777777" w:rsidR="00A81CEE" w:rsidRDefault="00A81CEE" w:rsidP="003B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B70C4" w14:textId="77777777" w:rsidR="00A81CEE" w:rsidRDefault="00A81CEE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14:paraId="6FA1F2DB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lastRenderedPageBreak/>
        <w:t>Цель учебного предмета – формирование у учащихся доступных им математических знаний, умений и навыков, способствующих их успешной интеграции в общество и трудовой реабилитации.</w:t>
      </w:r>
    </w:p>
    <w:p w14:paraId="32EEABBA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4. Основные задачи:</w:t>
      </w:r>
    </w:p>
    <w:p w14:paraId="093ED544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1) формирование у учащихся таких математических знаний, умений и навыков, которые позволят им адаптироваться в быту, овладеть хозяйственно-трудовой деятельностью и доступной профессией;</w:t>
      </w:r>
    </w:p>
    <w:p w14:paraId="4A884B3F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2) преодоление недостатков развития познавательной сферы, формирование положительных эмоционально-волевых и личностных качеств;</w:t>
      </w:r>
    </w:p>
    <w:p w14:paraId="69BB9CE8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F36E4">
        <w:rPr>
          <w:rFonts w:ascii="Times New Roman" w:hAnsi="Times New Roman"/>
          <w:spacing w:val="2"/>
          <w:sz w:val="24"/>
          <w:szCs w:val="24"/>
        </w:rPr>
        <w:t>3) развитие интереса к учебным занятиям, умения взаимодействовать с другими детьми и взрослыми.</w:t>
      </w:r>
    </w:p>
    <w:p w14:paraId="5D7F5522" w14:textId="77777777" w:rsidR="003B449D" w:rsidRPr="004F36E4" w:rsidRDefault="003B449D" w:rsidP="003B449D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F36E4">
        <w:rPr>
          <w:rFonts w:ascii="Times New Roman" w:hAnsi="Times New Roman"/>
          <w:color w:val="000000"/>
          <w:sz w:val="24"/>
          <w:szCs w:val="24"/>
        </w:rPr>
        <w:t>Объем учебной нагрузки по учебному предмету «Математика» составляет:</w:t>
      </w:r>
      <w:r w:rsidRPr="004F36E4">
        <w:rPr>
          <w:rFonts w:ascii="Times New Roman" w:hAnsi="Times New Roman"/>
          <w:sz w:val="24"/>
          <w:szCs w:val="24"/>
          <w:lang w:val="kk-KZ"/>
        </w:rPr>
        <w:t xml:space="preserve"> 2 часа в неделю, 68 часа в учебном году</w:t>
      </w:r>
    </w:p>
    <w:p w14:paraId="78F1E5EB" w14:textId="77777777" w:rsidR="003B449D" w:rsidRPr="006E37AE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2"/>
        <w:gridCol w:w="1920"/>
        <w:gridCol w:w="1715"/>
        <w:gridCol w:w="1715"/>
        <w:gridCol w:w="1720"/>
        <w:gridCol w:w="1720"/>
        <w:gridCol w:w="1736"/>
        <w:gridCol w:w="1736"/>
        <w:gridCol w:w="1736"/>
      </w:tblGrid>
      <w:tr w:rsidR="003D0336" w14:paraId="396FA2D2" w14:textId="77777777" w:rsidTr="003D0336">
        <w:trPr>
          <w:trHeight w:val="48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7023" w14:textId="77777777" w:rsidR="003D0336" w:rsidRDefault="003D0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Предмет/</w:t>
            </w:r>
          </w:p>
          <w:p w14:paraId="0BF0F404" w14:textId="77777777" w:rsidR="003D0336" w:rsidRDefault="003D0336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Класс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kk-KZ" w:eastAsia="ar-SA"/>
              </w:rPr>
              <w:t xml:space="preserve"> 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F653" w14:textId="77777777" w:rsidR="003D0336" w:rsidRDefault="003D0336" w:rsidP="00A14E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Процедуры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суммативного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оценивания по предмету </w:t>
            </w:r>
            <w:r w:rsidR="00A14EBF">
              <w:rPr>
                <w:rFonts w:ascii="Times New Roman" w:hAnsi="Times New Roman"/>
                <w:b/>
                <w:bCs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язык.</w:t>
            </w:r>
          </w:p>
        </w:tc>
      </w:tr>
      <w:tr w:rsidR="003D0336" w14:paraId="0CC47124" w14:textId="77777777" w:rsidTr="003D0336">
        <w:trPr>
          <w:trHeight w:val="619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35DF" w14:textId="77777777" w:rsidR="003D0336" w:rsidRDefault="003D033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 w:eastAsia="ar-SA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D6ED8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СО в 1-й четверти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25592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 за 1 четверть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99AAD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СО во 2-й четверти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FDA7B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 за 2 четверть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D6F6E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СО в 3-й четверти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B7D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 за 3 четверть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73766B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СО в 4-й четверти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206" w14:textId="77777777" w:rsidR="003D0336" w:rsidRDefault="003D03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 за 4 четверть</w:t>
            </w:r>
          </w:p>
        </w:tc>
      </w:tr>
      <w:tr w:rsidR="003D0336" w14:paraId="58160879" w14:textId="77777777" w:rsidTr="003D0336">
        <w:trPr>
          <w:cantSplit/>
          <w:trHeight w:val="77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75A" w14:textId="77777777" w:rsidR="003D0336" w:rsidRDefault="003D0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класс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8727" w14:textId="77777777" w:rsidR="003D0336" w:rsidRDefault="00611852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4CCBE" w14:textId="77777777" w:rsidR="003D0336" w:rsidRDefault="00611852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4ABF6C51" w14:textId="77777777" w:rsidR="003D0336" w:rsidRDefault="003D0336" w:rsidP="0061185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2A5B" w14:textId="77777777" w:rsidR="003D0336" w:rsidRDefault="00611852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4B11C" w14:textId="77777777" w:rsidR="003D0336" w:rsidRDefault="00611852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268B6706" w14:textId="77777777" w:rsidR="003D0336" w:rsidRDefault="003D0336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2194" w14:textId="77777777" w:rsidR="003D0336" w:rsidRDefault="00611852" w:rsidP="006118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0C8" w14:textId="77777777" w:rsidR="003D0336" w:rsidRDefault="00611852" w:rsidP="006118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5EA7E693" w14:textId="77777777" w:rsidR="003D0336" w:rsidRDefault="003D0336" w:rsidP="006118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8139" w14:textId="77777777" w:rsidR="003D0336" w:rsidRDefault="00611852" w:rsidP="006118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029" w14:textId="77777777" w:rsidR="003D0336" w:rsidRDefault="00611852" w:rsidP="006118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20BEF051" w14:textId="77777777" w:rsidR="003D0336" w:rsidRDefault="003D0336" w:rsidP="006118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14:paraId="604FFADF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75832F2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DA76A60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A88D1C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3A59C4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C9291F0" w14:textId="77777777" w:rsidR="003B449D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DF586F1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F46B4D3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693E46F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2AF51BC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ADF8A37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CC62F8E" w14:textId="77777777" w:rsidR="00703817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A1B30AE" w14:textId="77777777" w:rsidR="00703817" w:rsidRPr="004F36E4" w:rsidRDefault="00703817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02751BC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F7780EC" w14:textId="77777777" w:rsidR="003B449D" w:rsidRPr="004F36E4" w:rsidRDefault="003B449D" w:rsidP="003B4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6E4">
        <w:rPr>
          <w:rFonts w:ascii="Times New Roman" w:hAnsi="Times New Roman"/>
          <w:sz w:val="24"/>
          <w:szCs w:val="24"/>
        </w:rPr>
        <w:lastRenderedPageBreak/>
        <w:t xml:space="preserve">Календарно - тематическое планирование </w:t>
      </w:r>
      <w:r>
        <w:rPr>
          <w:rFonts w:ascii="Times New Roman" w:hAnsi="Times New Roman"/>
          <w:sz w:val="24"/>
          <w:szCs w:val="24"/>
        </w:rPr>
        <w:t>Математика</w:t>
      </w:r>
    </w:p>
    <w:p w14:paraId="6699BF97" w14:textId="77777777" w:rsidR="003B449D" w:rsidRPr="004F36E4" w:rsidRDefault="003B449D" w:rsidP="003B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758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02"/>
        <w:gridCol w:w="1459"/>
        <w:gridCol w:w="2693"/>
        <w:gridCol w:w="114"/>
        <w:gridCol w:w="48"/>
        <w:gridCol w:w="5953"/>
        <w:gridCol w:w="1134"/>
        <w:gridCol w:w="1276"/>
        <w:gridCol w:w="1276"/>
        <w:gridCol w:w="36"/>
      </w:tblGrid>
      <w:tr w:rsidR="0055104D" w:rsidRPr="004F36E4" w14:paraId="02EAE574" w14:textId="77777777" w:rsidTr="0055104D">
        <w:trPr>
          <w:gridAfter w:val="1"/>
          <w:wAfter w:w="36" w:type="dxa"/>
          <w:trHeight w:val="413"/>
        </w:trPr>
        <w:tc>
          <w:tcPr>
            <w:tcW w:w="567" w:type="dxa"/>
            <w:vMerge w:val="restart"/>
          </w:tcPr>
          <w:p w14:paraId="3357E63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2" w:type="dxa"/>
            <w:vMerge w:val="restart"/>
          </w:tcPr>
          <w:p w14:paraId="4E28789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урока  в</w:t>
            </w:r>
            <w:proofErr w:type="gramEnd"/>
            <w:r w:rsidRPr="004F36E4">
              <w:rPr>
                <w:rFonts w:ascii="Times New Roman" w:hAnsi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1459" w:type="dxa"/>
            <w:vMerge w:val="restart"/>
          </w:tcPr>
          <w:p w14:paraId="01A72F2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2693" w:type="dxa"/>
            <w:vMerge w:val="restart"/>
          </w:tcPr>
          <w:p w14:paraId="05C9573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Тема УМК</w:t>
            </w:r>
          </w:p>
        </w:tc>
        <w:tc>
          <w:tcPr>
            <w:tcW w:w="6115" w:type="dxa"/>
            <w:gridSpan w:val="3"/>
            <w:vMerge w:val="restart"/>
          </w:tcPr>
          <w:p w14:paraId="1822D316" w14:textId="77777777" w:rsidR="0055104D" w:rsidRPr="004F36E4" w:rsidRDefault="0055104D" w:rsidP="00626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  <w:p w14:paraId="0B08C1A1" w14:textId="77777777" w:rsidR="0055104D" w:rsidRPr="004F36E4" w:rsidRDefault="0055104D" w:rsidP="00626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(из программы под кодом)</w:t>
            </w:r>
          </w:p>
        </w:tc>
        <w:tc>
          <w:tcPr>
            <w:tcW w:w="1134" w:type="dxa"/>
            <w:vMerge w:val="restart"/>
          </w:tcPr>
          <w:p w14:paraId="69F8EE6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552" w:type="dxa"/>
            <w:gridSpan w:val="2"/>
          </w:tcPr>
          <w:p w14:paraId="0DDE91D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2E8D6F1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04D" w:rsidRPr="004F36E4" w14:paraId="0311756A" w14:textId="77777777" w:rsidTr="0055104D">
        <w:trPr>
          <w:gridAfter w:val="1"/>
          <w:wAfter w:w="36" w:type="dxa"/>
          <w:trHeight w:val="313"/>
        </w:trPr>
        <w:tc>
          <w:tcPr>
            <w:tcW w:w="567" w:type="dxa"/>
            <w:vMerge/>
          </w:tcPr>
          <w:p w14:paraId="0871337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14:paraId="79CF0E2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14:paraId="175FD7E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EAF53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vMerge/>
          </w:tcPr>
          <w:p w14:paraId="1ACE0438" w14:textId="77777777" w:rsidR="0055104D" w:rsidRPr="004F36E4" w:rsidRDefault="0055104D" w:rsidP="00626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84858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353D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21B3A01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</w:p>
        </w:tc>
      </w:tr>
      <w:tr w:rsidR="003B449D" w:rsidRPr="004F36E4" w14:paraId="4A864AAF" w14:textId="77777777" w:rsidTr="00626AB3">
        <w:tc>
          <w:tcPr>
            <w:tcW w:w="15758" w:type="dxa"/>
            <w:gridSpan w:val="11"/>
          </w:tcPr>
          <w:p w14:paraId="4FD21BEE" w14:textId="77777777" w:rsidR="003B449D" w:rsidRPr="004F36E4" w:rsidRDefault="003B449D" w:rsidP="00626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7814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16</w:t>
            </w:r>
            <w:r w:rsidRPr="004F36E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5104D" w:rsidRPr="004F36E4" w14:paraId="3C79F99F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CEC088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14:paraId="260FB43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4380F938" w14:textId="77777777" w:rsidR="0055104D" w:rsidRPr="00646879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8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807" w:type="dxa"/>
            <w:gridSpan w:val="2"/>
          </w:tcPr>
          <w:p w14:paraId="45E5BA6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Круглые десят</w:t>
            </w:r>
            <w:r w:rsidRPr="009A6978">
              <w:rPr>
                <w:rFonts w:ascii="Times New Roman" w:hAnsi="Times New Roman"/>
              </w:rPr>
              <w:t>ки</w:t>
            </w:r>
          </w:p>
        </w:tc>
        <w:tc>
          <w:tcPr>
            <w:tcW w:w="6001" w:type="dxa"/>
            <w:gridSpan w:val="2"/>
          </w:tcPr>
          <w:p w14:paraId="192BD755" w14:textId="77777777" w:rsidR="0055104D" w:rsidRPr="009A6978" w:rsidRDefault="0055104D" w:rsidP="00EA60E2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>4.2.1</w:t>
            </w:r>
            <w:r w:rsidRPr="009A6978">
              <w:rPr>
                <w:sz w:val="24"/>
                <w:szCs w:val="28"/>
              </w:rPr>
              <w:t xml:space="preserve"> </w:t>
            </w:r>
            <w:r w:rsidRPr="009A6978">
              <w:rPr>
                <w:rFonts w:ascii="Times New Roman" w:hAnsi="Times New Roman"/>
              </w:rPr>
              <w:t>получать, назы</w:t>
            </w:r>
            <w:r>
              <w:rPr>
                <w:rFonts w:ascii="Times New Roman" w:hAnsi="Times New Roman"/>
              </w:rPr>
              <w:t>вать и записывать круглые десят</w:t>
            </w:r>
            <w:r w:rsidRPr="009A6978">
              <w:rPr>
                <w:rFonts w:ascii="Times New Roman" w:hAnsi="Times New Roman"/>
              </w:rPr>
              <w:t xml:space="preserve">ки; </w:t>
            </w:r>
          </w:p>
          <w:p w14:paraId="41F0A548" w14:textId="77777777" w:rsidR="0055104D" w:rsidRPr="009A6978" w:rsidRDefault="0055104D" w:rsidP="00EA60E2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</w:rPr>
              <w:t>называть круглые десятки в прямом и обратном порядке;</w:t>
            </w:r>
          </w:p>
          <w:p w14:paraId="480186FC" w14:textId="77777777" w:rsidR="0055104D" w:rsidRPr="004F36E4" w:rsidRDefault="0055104D" w:rsidP="00EA60E2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9A6978">
              <w:rPr>
                <w:sz w:val="22"/>
                <w:szCs w:val="22"/>
              </w:rPr>
              <w:t>получать, называть и записывать полные числа в пределах 100</w:t>
            </w:r>
          </w:p>
        </w:tc>
        <w:tc>
          <w:tcPr>
            <w:tcW w:w="1134" w:type="dxa"/>
          </w:tcPr>
          <w:p w14:paraId="7DA4447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E4728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0AC6D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1B25B8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E6A1D5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37F508A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4E5A757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7F584A69" w14:textId="77777777" w:rsidR="0055104D" w:rsidRPr="00A80E5A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A80E5A">
              <w:rPr>
                <w:rFonts w:ascii="Times New Roman" w:hAnsi="Times New Roman"/>
              </w:rPr>
              <w:t>Счет в прямом и обратном порядке от 1 до 100</w:t>
            </w:r>
          </w:p>
        </w:tc>
        <w:tc>
          <w:tcPr>
            <w:tcW w:w="6001" w:type="dxa"/>
            <w:gridSpan w:val="2"/>
          </w:tcPr>
          <w:p w14:paraId="792BA097" w14:textId="77777777" w:rsidR="0055104D" w:rsidRPr="002C6E97" w:rsidRDefault="0055104D" w:rsidP="00626A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E97">
              <w:rPr>
                <w:rFonts w:ascii="Times New Roman" w:hAnsi="Times New Roman"/>
                <w:sz w:val="24"/>
                <w:szCs w:val="28"/>
              </w:rPr>
              <w:t xml:space="preserve">4.2.2 </w:t>
            </w:r>
            <w:r w:rsidRPr="002C6E97">
              <w:rPr>
                <w:rFonts w:ascii="Times New Roman" w:hAnsi="Times New Roman"/>
              </w:rPr>
              <w:t>считать в прямом и обратном порядке от 1 до 100</w:t>
            </w:r>
          </w:p>
        </w:tc>
        <w:tc>
          <w:tcPr>
            <w:tcW w:w="1134" w:type="dxa"/>
          </w:tcPr>
          <w:p w14:paraId="19BCCA3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A5DE6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28B2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1F098B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526DE82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14:paraId="5D706DD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3D32E87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650CCD68" w14:textId="77777777" w:rsidR="0055104D" w:rsidRPr="00A80E5A" w:rsidRDefault="0055104D" w:rsidP="00626AB3">
            <w:pPr>
              <w:jc w:val="center"/>
              <w:rPr>
                <w:rFonts w:ascii="Times New Roman" w:hAnsi="Times New Roman"/>
                <w:b/>
              </w:rPr>
            </w:pPr>
            <w:r w:rsidRPr="00A80E5A">
              <w:rPr>
                <w:rFonts w:ascii="Times New Roman" w:hAnsi="Times New Roman"/>
                <w:lang w:eastAsia="ru-RU"/>
              </w:rPr>
              <w:t>Определение места числа в натуральном ряду чисел в пределах 100</w:t>
            </w:r>
          </w:p>
        </w:tc>
        <w:tc>
          <w:tcPr>
            <w:tcW w:w="6001" w:type="dxa"/>
            <w:gridSpan w:val="2"/>
          </w:tcPr>
          <w:p w14:paraId="3731071E" w14:textId="77777777" w:rsidR="0055104D" w:rsidRPr="004F36E4" w:rsidRDefault="0055104D" w:rsidP="00626AB3">
            <w:pPr>
              <w:rPr>
                <w:rFonts w:ascii="Times New Roman" w:hAnsi="Times New Roman"/>
                <w:sz w:val="24"/>
                <w:szCs w:val="24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>4.2.3</w:t>
            </w:r>
            <w:r w:rsidRPr="009A6978">
              <w:rPr>
                <w:sz w:val="24"/>
                <w:szCs w:val="28"/>
              </w:rPr>
              <w:t xml:space="preserve"> </w:t>
            </w:r>
            <w:r w:rsidRPr="009A6978">
              <w:rPr>
                <w:rFonts w:ascii="Times New Roman" w:hAnsi="Times New Roman"/>
                <w:lang w:eastAsia="ru-RU"/>
              </w:rPr>
              <w:t>определять место числа в натуральном ряду чисел в пределах 100</w:t>
            </w:r>
          </w:p>
        </w:tc>
        <w:tc>
          <w:tcPr>
            <w:tcW w:w="1134" w:type="dxa"/>
          </w:tcPr>
          <w:p w14:paraId="6EEAD8C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8BEE3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E813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4E762F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61E731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14:paraId="09336EA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15283F2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440B9023" w14:textId="77777777" w:rsidR="0055104D" w:rsidRPr="00A80E5A" w:rsidRDefault="0055104D" w:rsidP="00626AB3">
            <w:pPr>
              <w:rPr>
                <w:rFonts w:ascii="Times New Roman" w:hAnsi="Times New Roman"/>
              </w:rPr>
            </w:pPr>
            <w:r w:rsidRPr="00A80E5A">
              <w:rPr>
                <w:rFonts w:ascii="Times New Roman" w:hAnsi="Times New Roman"/>
              </w:rPr>
              <w:t>Натуральный ряд чисел в пределах 100</w:t>
            </w:r>
          </w:p>
        </w:tc>
        <w:tc>
          <w:tcPr>
            <w:tcW w:w="6001" w:type="dxa"/>
            <w:gridSpan w:val="2"/>
          </w:tcPr>
          <w:p w14:paraId="0AA567CF" w14:textId="77777777" w:rsidR="0055104D" w:rsidRPr="004F36E4" w:rsidRDefault="0055104D" w:rsidP="00626AB3">
            <w:pPr>
              <w:rPr>
                <w:rFonts w:ascii="Times New Roman" w:hAnsi="Times New Roman"/>
                <w:sz w:val="24"/>
                <w:szCs w:val="24"/>
              </w:rPr>
            </w:pPr>
            <w:r w:rsidRPr="009A6978">
              <w:rPr>
                <w:sz w:val="24"/>
                <w:szCs w:val="28"/>
              </w:rPr>
              <w:t>4.2.4</w:t>
            </w:r>
            <w:r w:rsidRPr="009A6978">
              <w:t xml:space="preserve"> понимать и использовать свойство натурального ряда чисел в пределах 100</w:t>
            </w:r>
          </w:p>
        </w:tc>
        <w:tc>
          <w:tcPr>
            <w:tcW w:w="1134" w:type="dxa"/>
          </w:tcPr>
          <w:p w14:paraId="068C228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16577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6145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CB189F3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BCB6B7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14:paraId="45E6FC7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496F3BB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4B52ABF4" w14:textId="77777777" w:rsidR="0055104D" w:rsidRPr="00A80E5A" w:rsidRDefault="0055104D" w:rsidP="00626AB3">
            <w:pPr>
              <w:rPr>
                <w:rFonts w:ascii="Times New Roman" w:hAnsi="Times New Roman"/>
              </w:rPr>
            </w:pPr>
            <w:r w:rsidRPr="00A80E5A">
              <w:rPr>
                <w:rFonts w:ascii="Times New Roman" w:hAnsi="Times New Roman"/>
                <w:lang w:eastAsia="ru-RU"/>
              </w:rPr>
              <w:t>Чтение, запись и сравнение двузначных чисел;</w:t>
            </w:r>
          </w:p>
        </w:tc>
        <w:tc>
          <w:tcPr>
            <w:tcW w:w="6001" w:type="dxa"/>
            <w:gridSpan w:val="2"/>
          </w:tcPr>
          <w:p w14:paraId="3D9B8CA1" w14:textId="77777777" w:rsidR="0055104D" w:rsidRPr="009A6978" w:rsidRDefault="0055104D" w:rsidP="00C176F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>4.2.5</w:t>
            </w:r>
            <w:r w:rsidRPr="009A6978">
              <w:rPr>
                <w:rFonts w:ascii="Times New Roman" w:hAnsi="Times New Roman"/>
                <w:lang w:eastAsia="ru-RU"/>
              </w:rPr>
              <w:t>читать, записывать и сравнивать двузначные числа;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14:paraId="136EBFED" w14:textId="77777777" w:rsidR="0055104D" w:rsidRPr="004F36E4" w:rsidRDefault="0055104D" w:rsidP="00C1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978">
              <w:rPr>
                <w:rFonts w:ascii="Times New Roman" w:hAnsi="Times New Roman"/>
              </w:rPr>
              <w:t>называть числа в прямом и обратном порядке  по 2 до 20, по 3 до 30, по 4 до 40, по 5 до 50, по 6 до 60, по 7 до 70, по 8 до 80, по 9 до 90;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>демонстриро-вать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 xml:space="preserve"> деление группы предметов на равные части</w:t>
            </w:r>
          </w:p>
        </w:tc>
        <w:tc>
          <w:tcPr>
            <w:tcW w:w="1134" w:type="dxa"/>
          </w:tcPr>
          <w:p w14:paraId="1AC5ACD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852B8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E35E9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0F437E2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205EBB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14:paraId="2831C84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18DCB64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664A09B3" w14:textId="77777777" w:rsidR="0055104D" w:rsidRDefault="0055104D" w:rsidP="00626AB3">
            <w:pPr>
              <w:rPr>
                <w:rFonts w:ascii="Times New Roman" w:hAnsi="Times New Roman"/>
                <w:lang w:eastAsia="ru-RU"/>
              </w:rPr>
            </w:pPr>
            <w:r w:rsidRPr="00A80E5A">
              <w:rPr>
                <w:rFonts w:ascii="Times New Roman" w:hAnsi="Times New Roman"/>
                <w:lang w:eastAsia="ru-RU"/>
              </w:rPr>
              <w:t>Чтение, запись и сравнение двузначных чисел;</w:t>
            </w:r>
          </w:p>
          <w:p w14:paraId="4163098B" w14:textId="77777777" w:rsidR="0055104D" w:rsidRPr="0055104D" w:rsidRDefault="0055104D" w:rsidP="00626AB3">
            <w:pPr>
              <w:rPr>
                <w:rFonts w:ascii="Times New Roman" w:hAnsi="Times New Roman"/>
                <w:b/>
              </w:rPr>
            </w:pPr>
            <w:r w:rsidRPr="0055104D">
              <w:rPr>
                <w:rFonts w:ascii="Times New Roman" w:hAnsi="Times New Roman"/>
                <w:b/>
                <w:lang w:eastAsia="ru-RU"/>
              </w:rPr>
              <w:t xml:space="preserve">             СОР №1</w:t>
            </w:r>
          </w:p>
        </w:tc>
        <w:tc>
          <w:tcPr>
            <w:tcW w:w="6001" w:type="dxa"/>
            <w:gridSpan w:val="2"/>
          </w:tcPr>
          <w:p w14:paraId="0F71FA75" w14:textId="77777777" w:rsidR="0055104D" w:rsidRPr="009A6978" w:rsidRDefault="0055104D" w:rsidP="005D308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>4.2.5</w:t>
            </w:r>
            <w:r w:rsidRPr="009A6978">
              <w:rPr>
                <w:rFonts w:ascii="Times New Roman" w:hAnsi="Times New Roman"/>
                <w:lang w:eastAsia="ru-RU"/>
              </w:rPr>
              <w:t>читать, записывать и сравнивать двузначные числа;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14:paraId="22A20FA1" w14:textId="77777777" w:rsidR="0055104D" w:rsidRPr="004F36E4" w:rsidRDefault="0055104D" w:rsidP="005D3089">
            <w:pPr>
              <w:rPr>
                <w:rFonts w:ascii="Times New Roman" w:hAnsi="Times New Roman"/>
                <w:sz w:val="24"/>
                <w:szCs w:val="24"/>
              </w:rPr>
            </w:pPr>
            <w:r w:rsidRPr="009A6978">
              <w:rPr>
                <w:rFonts w:ascii="Times New Roman" w:hAnsi="Times New Roman"/>
              </w:rPr>
              <w:t>называть числа в прямом и обратном порядке  по 2 до 20, по 3 до 30, по 4 до 40, по 5 до 50, по 6 до 60, по 7 до 70, по 8 до 80, по 9 до 90;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>демонстриро-вать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 xml:space="preserve"> деление группы предметов на равные части</w:t>
            </w:r>
          </w:p>
        </w:tc>
        <w:tc>
          <w:tcPr>
            <w:tcW w:w="1134" w:type="dxa"/>
          </w:tcPr>
          <w:p w14:paraId="3E3E650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B5EF8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37DF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B60499F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410BA0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14:paraId="70BEAD1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5E03047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34CE9981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lang w:val="kk-KZ" w:eastAsia="ru-RU"/>
              </w:rPr>
              <w:t>Четные/нечетные числа</w:t>
            </w:r>
          </w:p>
        </w:tc>
        <w:tc>
          <w:tcPr>
            <w:tcW w:w="6001" w:type="dxa"/>
            <w:gridSpan w:val="2"/>
          </w:tcPr>
          <w:p w14:paraId="74E3A8A6" w14:textId="77777777" w:rsidR="0055104D" w:rsidRPr="009A6978" w:rsidRDefault="0055104D" w:rsidP="005D3089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 w:eastAsia="ru-RU"/>
              </w:rPr>
            </w:pPr>
            <w:r w:rsidRPr="009A6978">
              <w:rPr>
                <w:rFonts w:ascii="Times New Roman" w:hAnsi="Times New Roman"/>
                <w:sz w:val="24"/>
                <w:lang w:eastAsia="ru-RU"/>
              </w:rPr>
              <w:t xml:space="preserve">4.2.6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различать четные/нечет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 xml:space="preserve">ные числа; </w:t>
            </w:r>
          </w:p>
          <w:p w14:paraId="5CC9F0BF" w14:textId="77777777" w:rsidR="0055104D" w:rsidRPr="003B449D" w:rsidRDefault="0055104D" w:rsidP="005D308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lang w:val="kk-KZ" w:eastAsia="ru-RU"/>
              </w:rPr>
              <w:t>различать однозначные и двузначные числа</w:t>
            </w:r>
          </w:p>
        </w:tc>
        <w:tc>
          <w:tcPr>
            <w:tcW w:w="1134" w:type="dxa"/>
          </w:tcPr>
          <w:p w14:paraId="4A25C6B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4674C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B365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B8FCB52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7F5449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2" w:type="dxa"/>
          </w:tcPr>
          <w:p w14:paraId="5754F0A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70A11F6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703F2329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szCs w:val="24"/>
                <w:lang w:val="kk-KZ"/>
              </w:rPr>
              <w:t>Разрядная сетка</w:t>
            </w:r>
          </w:p>
        </w:tc>
        <w:tc>
          <w:tcPr>
            <w:tcW w:w="6001" w:type="dxa"/>
            <w:gridSpan w:val="2"/>
          </w:tcPr>
          <w:p w14:paraId="4134CD43" w14:textId="77777777" w:rsidR="0055104D" w:rsidRPr="003B449D" w:rsidRDefault="0055104D" w:rsidP="00626AB3">
            <w:pPr>
              <w:spacing w:line="240" w:lineRule="auto"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lang w:val="kk-KZ" w:eastAsia="ru-RU"/>
              </w:rPr>
              <w:t xml:space="preserve">4.2.7 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>вписывать числа в разрядную сет</w:t>
            </w:r>
            <w:r>
              <w:rPr>
                <w:rFonts w:ascii="Times New Roman" w:hAnsi="Times New Roman"/>
                <w:sz w:val="24"/>
                <w:lang w:eastAsia="ru-RU"/>
              </w:rPr>
              <w:t>ку</w:t>
            </w:r>
          </w:p>
        </w:tc>
        <w:tc>
          <w:tcPr>
            <w:tcW w:w="1134" w:type="dxa"/>
          </w:tcPr>
          <w:p w14:paraId="21B3567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07CB0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471D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19B575A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6780BE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</w:tcPr>
          <w:p w14:paraId="466DE50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00F903C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6C12E43F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>Разрядный состав двухзначных чисел</w:t>
            </w:r>
          </w:p>
        </w:tc>
        <w:tc>
          <w:tcPr>
            <w:tcW w:w="6001" w:type="dxa"/>
            <w:gridSpan w:val="2"/>
          </w:tcPr>
          <w:p w14:paraId="2BCB47DD" w14:textId="77777777" w:rsidR="0055104D" w:rsidRPr="003B449D" w:rsidRDefault="0055104D" w:rsidP="005D3089">
            <w:pPr>
              <w:spacing w:line="240" w:lineRule="auto"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 xml:space="preserve">4.2.8 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>определять разрядный состав двухзначных чисел</w:t>
            </w:r>
          </w:p>
        </w:tc>
        <w:tc>
          <w:tcPr>
            <w:tcW w:w="1134" w:type="dxa"/>
          </w:tcPr>
          <w:p w14:paraId="3090BBC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80C0F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7D7B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84BA659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F7309A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14:paraId="2B467CE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4A31672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64502653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>Разрядный состав двухзначных чисел</w:t>
            </w:r>
          </w:p>
        </w:tc>
        <w:tc>
          <w:tcPr>
            <w:tcW w:w="6001" w:type="dxa"/>
            <w:gridSpan w:val="2"/>
          </w:tcPr>
          <w:p w14:paraId="71DB3D74" w14:textId="77777777" w:rsidR="0055104D" w:rsidRPr="003B449D" w:rsidRDefault="0055104D" w:rsidP="00626AB3">
            <w:pPr>
              <w:spacing w:line="240" w:lineRule="auto"/>
              <w:rPr>
                <w:rFonts w:ascii="Times New Roman" w:hAnsi="Times New Roman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 xml:space="preserve">4.2.8 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>определять разрядный состав двухзначных чисел</w:t>
            </w:r>
          </w:p>
        </w:tc>
        <w:tc>
          <w:tcPr>
            <w:tcW w:w="1134" w:type="dxa"/>
          </w:tcPr>
          <w:p w14:paraId="02D17C4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99BAC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F88B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993840C" w14:textId="77777777" w:rsidTr="0055104D">
        <w:trPr>
          <w:gridAfter w:val="1"/>
          <w:wAfter w:w="36" w:type="dxa"/>
          <w:trHeight w:val="75"/>
        </w:trPr>
        <w:tc>
          <w:tcPr>
            <w:tcW w:w="567" w:type="dxa"/>
          </w:tcPr>
          <w:p w14:paraId="6939791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14:paraId="5CE6B87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1A3EF8D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7CDDC4AB" w14:textId="77777777" w:rsidR="0055104D" w:rsidRPr="00706F6C" w:rsidRDefault="0055104D" w:rsidP="00706F6C">
            <w:pPr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Разложение двузначных </w:t>
            </w:r>
            <w:proofErr w:type="gramStart"/>
            <w:r w:rsidRPr="00706F6C">
              <w:rPr>
                <w:rFonts w:ascii="Times New Roman" w:hAnsi="Times New Roman"/>
                <w:sz w:val="24"/>
                <w:lang w:eastAsia="ru-RU"/>
              </w:rPr>
              <w:t>числа  на</w:t>
            </w:r>
            <w:proofErr w:type="gramEnd"/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 сумму разрядных слагаемых;</w:t>
            </w:r>
          </w:p>
        </w:tc>
        <w:tc>
          <w:tcPr>
            <w:tcW w:w="6001" w:type="dxa"/>
            <w:gridSpan w:val="2"/>
          </w:tcPr>
          <w:p w14:paraId="62CECF87" w14:textId="77777777" w:rsidR="0055104D" w:rsidRPr="005D3089" w:rsidRDefault="0055104D" w:rsidP="00920A7C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A6978">
              <w:rPr>
                <w:rFonts w:ascii="Times New Roman" w:hAnsi="Times New Roman"/>
                <w:sz w:val="24"/>
                <w:szCs w:val="28"/>
              </w:rPr>
              <w:t xml:space="preserve">4.2.9 </w:t>
            </w:r>
            <w:r w:rsidRPr="009A6978">
              <w:rPr>
                <w:rFonts w:ascii="Times New Roman" w:hAnsi="Times New Roman"/>
                <w:sz w:val="24"/>
                <w:lang w:eastAsia="ru-RU"/>
              </w:rPr>
              <w:t xml:space="preserve">раскладывать двузначные </w:t>
            </w:r>
            <w:proofErr w:type="gramStart"/>
            <w:r w:rsidRPr="009A6978">
              <w:rPr>
                <w:rFonts w:ascii="Times New Roman" w:hAnsi="Times New Roman"/>
                <w:sz w:val="24"/>
                <w:lang w:eastAsia="ru-RU"/>
              </w:rPr>
              <w:t>числа  на</w:t>
            </w:r>
            <w:proofErr w:type="gramEnd"/>
            <w:r w:rsidRPr="009A6978">
              <w:rPr>
                <w:rFonts w:ascii="Times New Roman" w:hAnsi="Times New Roman"/>
                <w:sz w:val="24"/>
                <w:lang w:eastAsia="ru-RU"/>
              </w:rPr>
              <w:t xml:space="preserve"> сумму разрядных слагаемых;</w:t>
            </w:r>
          </w:p>
        </w:tc>
        <w:tc>
          <w:tcPr>
            <w:tcW w:w="1134" w:type="dxa"/>
          </w:tcPr>
          <w:p w14:paraId="32FC4E2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4FEFE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B3962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8D45AC9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B3D973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</w:tcPr>
          <w:p w14:paraId="54DE6D5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7416BA4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26F58E7D" w14:textId="77777777" w:rsidR="0055104D" w:rsidRDefault="0055104D" w:rsidP="00706F6C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706F6C">
              <w:rPr>
                <w:rFonts w:ascii="Times New Roman" w:hAnsi="Times New Roman"/>
                <w:sz w:val="24"/>
                <w:lang w:val="kk-KZ" w:eastAsia="ru-RU"/>
              </w:rPr>
              <w:t>Доли целого предмета</w:t>
            </w:r>
          </w:p>
          <w:p w14:paraId="35681093" w14:textId="77777777" w:rsidR="0055104D" w:rsidRPr="0055104D" w:rsidRDefault="0055104D" w:rsidP="00706F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          </w:t>
            </w:r>
            <w:r w:rsidRPr="0055104D">
              <w:rPr>
                <w:rFonts w:ascii="Times New Roman" w:hAnsi="Times New Roman"/>
                <w:b/>
                <w:sz w:val="24"/>
                <w:lang w:val="kk-KZ" w:eastAsia="ru-RU"/>
              </w:rPr>
              <w:t>СОР №2</w:t>
            </w:r>
          </w:p>
        </w:tc>
        <w:tc>
          <w:tcPr>
            <w:tcW w:w="6001" w:type="dxa"/>
            <w:gridSpan w:val="2"/>
          </w:tcPr>
          <w:p w14:paraId="7450B5F5" w14:textId="77777777" w:rsidR="0055104D" w:rsidRPr="009A6978" w:rsidRDefault="0055104D" w:rsidP="005D3089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A6978">
              <w:rPr>
                <w:rFonts w:ascii="Times New Roman" w:hAnsi="Times New Roman"/>
                <w:sz w:val="24"/>
                <w:lang w:eastAsia="ru-RU"/>
              </w:rPr>
              <w:t>4.2.10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A6978">
              <w:rPr>
                <w:rFonts w:ascii="Times New Roman" w:hAnsi="Times New Roman"/>
                <w:sz w:val="24"/>
                <w:lang w:val="kk-KZ" w:eastAsia="ru-RU"/>
              </w:rPr>
              <w:t xml:space="preserve">получать вторые, третьи, </w:t>
            </w:r>
            <w:proofErr w:type="gramStart"/>
            <w:r w:rsidRPr="009A6978">
              <w:rPr>
                <w:rFonts w:ascii="Times New Roman" w:hAnsi="Times New Roman"/>
                <w:sz w:val="24"/>
                <w:lang w:val="kk-KZ" w:eastAsia="ru-RU"/>
              </w:rPr>
              <w:t>чет-вертые</w:t>
            </w:r>
            <w:proofErr w:type="gramEnd"/>
            <w:r w:rsidRPr="009A6978">
              <w:rPr>
                <w:rFonts w:ascii="Times New Roman" w:hAnsi="Times New Roman"/>
                <w:sz w:val="24"/>
                <w:lang w:val="kk-KZ" w:eastAsia="ru-RU"/>
              </w:rPr>
              <w:t>, пя-тые, десятые доли целого предмета, включая жидкие и сыпучие вещетва;</w:t>
            </w:r>
          </w:p>
          <w:p w14:paraId="5761810C" w14:textId="77777777" w:rsidR="0055104D" w:rsidRPr="004F36E4" w:rsidRDefault="0055104D" w:rsidP="00626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08BB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1DBE7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05E7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B875B32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5ABB84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</w:tcPr>
          <w:p w14:paraId="07C9147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48222A09" w14:textId="77777777" w:rsidR="0055104D" w:rsidRP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04D">
              <w:rPr>
                <w:rFonts w:ascii="Times New Roman" w:hAnsi="Times New Roman"/>
                <w:b/>
                <w:sz w:val="24"/>
                <w:szCs w:val="24"/>
              </w:rPr>
              <w:t>«Арифметические действия»</w:t>
            </w:r>
          </w:p>
        </w:tc>
        <w:tc>
          <w:tcPr>
            <w:tcW w:w="2807" w:type="dxa"/>
            <w:gridSpan w:val="2"/>
          </w:tcPr>
          <w:p w14:paraId="61B38631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Множества </w:t>
            </w:r>
          </w:p>
        </w:tc>
        <w:tc>
          <w:tcPr>
            <w:tcW w:w="6001" w:type="dxa"/>
            <w:gridSpan w:val="2"/>
          </w:tcPr>
          <w:p w14:paraId="3F2FE75C" w14:textId="77777777" w:rsidR="0055104D" w:rsidRPr="001E46B2" w:rsidRDefault="0055104D" w:rsidP="00A97ABF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4.3.1. понимать действие сложения, как объединение множеств, не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имеющих общих элементов и вычи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>тание, как удаление части множеств;</w:t>
            </w:r>
          </w:p>
          <w:p w14:paraId="2BCB7AEE" w14:textId="77777777" w:rsidR="0055104D" w:rsidRPr="00A363BE" w:rsidRDefault="0055104D" w:rsidP="00A97ABF">
            <w:pPr>
              <w:spacing w:line="240" w:lineRule="auto"/>
              <w:rPr>
                <w:rFonts w:ascii="Times New Roman" w:hAnsi="Times New Roman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понимать умножение как сложение одинаковых слагаемых и деление как разбиение множества на равные части</w:t>
            </w:r>
          </w:p>
        </w:tc>
        <w:tc>
          <w:tcPr>
            <w:tcW w:w="1134" w:type="dxa"/>
          </w:tcPr>
          <w:p w14:paraId="3837D36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B4FEB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B869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5BE1363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2C26F2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2" w:type="dxa"/>
          </w:tcPr>
          <w:p w14:paraId="182FB4F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793D3FB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3DC32CB9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Устное сложение и вычитание без перехода через десяток</w:t>
            </w:r>
          </w:p>
        </w:tc>
        <w:tc>
          <w:tcPr>
            <w:tcW w:w="6001" w:type="dxa"/>
            <w:gridSpan w:val="2"/>
          </w:tcPr>
          <w:p w14:paraId="039780D0" w14:textId="77777777" w:rsidR="0055104D" w:rsidRPr="002C6E97" w:rsidRDefault="0055104D" w:rsidP="00A363BE">
            <w:pPr>
              <w:spacing w:line="240" w:lineRule="auto"/>
              <w:rPr>
                <w:rFonts w:ascii="Times New Roman" w:hAnsi="Times New Roman"/>
              </w:rPr>
            </w:pPr>
            <w:r w:rsidRPr="002C6E97">
              <w:rPr>
                <w:rFonts w:ascii="Times New Roman" w:hAnsi="Times New Roman"/>
                <w:sz w:val="24"/>
                <w:szCs w:val="24"/>
              </w:rPr>
              <w:t>4.3.2 выполнять устно сложение и вычитание без перехода через десяток вида: 30+20, 50- 30, 30+6, 36- 6, 36 – 30, 36 + 2, 38-2, 36+1, 48-1, 36+4, 40-4, 34+ + 16, 50-16, 88+12, 100-12.</w:t>
            </w:r>
          </w:p>
        </w:tc>
        <w:tc>
          <w:tcPr>
            <w:tcW w:w="1134" w:type="dxa"/>
          </w:tcPr>
          <w:p w14:paraId="6635699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21221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4E04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FCCB22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7FA8AE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2" w:type="dxa"/>
          </w:tcPr>
          <w:p w14:paraId="31AF231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26E1460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2B474D63" w14:textId="77777777" w:rsidR="0055104D" w:rsidRPr="0055104D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СОЧ за </w:t>
            </w:r>
            <w:r w:rsidRPr="005510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 четверть </w:t>
            </w:r>
          </w:p>
        </w:tc>
        <w:tc>
          <w:tcPr>
            <w:tcW w:w="6001" w:type="dxa"/>
            <w:gridSpan w:val="2"/>
          </w:tcPr>
          <w:p w14:paraId="69708B34" w14:textId="77777777" w:rsidR="0055104D" w:rsidRPr="004F36E4" w:rsidRDefault="0055104D" w:rsidP="00C176FA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D994B9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F5C9C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BB78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4A27F8F" w14:textId="77777777" w:rsidTr="0055104D">
        <w:trPr>
          <w:gridAfter w:val="1"/>
          <w:wAfter w:w="36" w:type="dxa"/>
          <w:trHeight w:val="1440"/>
        </w:trPr>
        <w:tc>
          <w:tcPr>
            <w:tcW w:w="567" w:type="dxa"/>
          </w:tcPr>
          <w:p w14:paraId="0ADA47A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2" w:type="dxa"/>
          </w:tcPr>
          <w:p w14:paraId="72FC675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5815C7A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</w:tcPr>
          <w:p w14:paraId="569A2BE9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 в пределах 100</w:t>
            </w:r>
          </w:p>
        </w:tc>
        <w:tc>
          <w:tcPr>
            <w:tcW w:w="6001" w:type="dxa"/>
            <w:gridSpan w:val="2"/>
          </w:tcPr>
          <w:p w14:paraId="73937158" w14:textId="77777777" w:rsidR="0055104D" w:rsidRPr="001E46B2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4.3.3</w:t>
            </w:r>
          </w:p>
          <w:p w14:paraId="7A7025CA" w14:textId="77777777" w:rsidR="0055104D" w:rsidRDefault="0055104D" w:rsidP="00A97ABF">
            <w:pPr>
              <w:spacing w:line="240" w:lineRule="auto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придерживаться порядка действий в примерах со скобками в пределах 100</w:t>
            </w:r>
          </w:p>
          <w:p w14:paraId="3B66BB15" w14:textId="77777777" w:rsidR="0055104D" w:rsidRDefault="0055104D" w:rsidP="00A97ABF">
            <w:pPr>
              <w:spacing w:line="240" w:lineRule="auto"/>
              <w:rPr>
                <w:sz w:val="24"/>
                <w:szCs w:val="24"/>
              </w:rPr>
            </w:pPr>
          </w:p>
          <w:p w14:paraId="6F23E27A" w14:textId="77777777" w:rsidR="0055104D" w:rsidRPr="0055104D" w:rsidRDefault="0055104D" w:rsidP="00A97ABF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55104D">
              <w:rPr>
                <w:rFonts w:ascii="Times New Roman" w:hAnsi="Times New Roman"/>
                <w:b/>
                <w:lang w:eastAsia="ru-RU"/>
              </w:rPr>
              <w:t xml:space="preserve">2 четверть </w:t>
            </w:r>
            <w:r>
              <w:rPr>
                <w:rFonts w:ascii="Times New Roman" w:hAnsi="Times New Roman"/>
                <w:b/>
                <w:lang w:eastAsia="ru-RU"/>
              </w:rPr>
              <w:t>– 16 часов</w:t>
            </w:r>
          </w:p>
        </w:tc>
        <w:tc>
          <w:tcPr>
            <w:tcW w:w="1134" w:type="dxa"/>
          </w:tcPr>
          <w:p w14:paraId="4EB457F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779F32B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A433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6E4503F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9046936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14:paraId="39453BC5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3012D7D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gridSpan w:val="3"/>
          </w:tcPr>
          <w:p w14:paraId="5DEF6D28" w14:textId="77777777" w:rsidR="0055104D" w:rsidRPr="00706F6C" w:rsidRDefault="0055104D" w:rsidP="00626A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>Таблица сложения однозначных чисел с переходом через десяток</w:t>
            </w:r>
          </w:p>
        </w:tc>
        <w:tc>
          <w:tcPr>
            <w:tcW w:w="5953" w:type="dxa"/>
          </w:tcPr>
          <w:p w14:paraId="453B82C1" w14:textId="77777777" w:rsidR="0055104D" w:rsidRPr="001E46B2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4.3.4</w:t>
            </w:r>
          </w:p>
          <w:p w14:paraId="1713FD2F" w14:textId="77777777" w:rsidR="0055104D" w:rsidRPr="00FF5B3B" w:rsidRDefault="0055104D" w:rsidP="00A97ABF">
            <w:pPr>
              <w:pStyle w:val="3"/>
              <w:spacing w:after="0"/>
              <w:ind w:left="0"/>
            </w:pPr>
            <w:r w:rsidRPr="001E46B2">
              <w:rPr>
                <w:sz w:val="24"/>
              </w:rPr>
              <w:t xml:space="preserve">знать таблицу сложения однозначных чисел с переходом через </w:t>
            </w:r>
            <w:proofErr w:type="spellStart"/>
            <w:proofErr w:type="gramStart"/>
            <w:r w:rsidRPr="001E46B2">
              <w:rPr>
                <w:sz w:val="24"/>
              </w:rPr>
              <w:t>десяток;</w:t>
            </w:r>
            <w:r w:rsidRPr="001E46B2">
              <w:rPr>
                <w:sz w:val="24"/>
                <w:szCs w:val="24"/>
              </w:rPr>
              <w:t>использовать</w:t>
            </w:r>
            <w:proofErr w:type="spellEnd"/>
            <w:proofErr w:type="gramEnd"/>
            <w:r w:rsidRPr="001E46B2">
              <w:rPr>
                <w:sz w:val="24"/>
                <w:szCs w:val="24"/>
              </w:rPr>
              <w:t xml:space="preserve"> письменные вычислительные приемы при сложении и вычитании двузначных чисел с однозначными двузначными с переходом через десяток</w:t>
            </w:r>
          </w:p>
        </w:tc>
        <w:tc>
          <w:tcPr>
            <w:tcW w:w="1134" w:type="dxa"/>
          </w:tcPr>
          <w:p w14:paraId="74E4AA18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5E598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C43D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0A326BC" w14:textId="77777777" w:rsidTr="0055104D">
        <w:trPr>
          <w:gridAfter w:val="1"/>
          <w:wAfter w:w="36" w:type="dxa"/>
          <w:trHeight w:val="1603"/>
        </w:trPr>
        <w:tc>
          <w:tcPr>
            <w:tcW w:w="567" w:type="dxa"/>
          </w:tcPr>
          <w:p w14:paraId="5FE76E5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14:paraId="4C81815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1F4C7A4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gridSpan w:val="3"/>
          </w:tcPr>
          <w:p w14:paraId="53FB665B" w14:textId="77777777" w:rsidR="0055104D" w:rsidRPr="00706F6C" w:rsidRDefault="0055104D" w:rsidP="00626A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F6C">
              <w:rPr>
                <w:rFonts w:ascii="Times New Roman" w:hAnsi="Times New Roman"/>
                <w:sz w:val="24"/>
                <w:lang w:eastAsia="ru-RU"/>
              </w:rPr>
              <w:t>Взаимнообратные</w:t>
            </w:r>
            <w:proofErr w:type="spellEnd"/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 действия</w:t>
            </w:r>
          </w:p>
        </w:tc>
        <w:tc>
          <w:tcPr>
            <w:tcW w:w="5953" w:type="dxa"/>
          </w:tcPr>
          <w:p w14:paraId="6E92A139" w14:textId="77777777" w:rsidR="0055104D" w:rsidRPr="001E46B2" w:rsidRDefault="0055104D" w:rsidP="00C37C60">
            <w:pPr>
              <w:pStyle w:val="3"/>
              <w:spacing w:after="0"/>
              <w:ind w:left="0"/>
              <w:rPr>
                <w:sz w:val="24"/>
              </w:rPr>
            </w:pPr>
            <w:r w:rsidRPr="001E46B2">
              <w:rPr>
                <w:sz w:val="24"/>
                <w:szCs w:val="24"/>
              </w:rPr>
              <w:t>. 4.3.5</w:t>
            </w:r>
            <w:r w:rsidRPr="001E46B2">
              <w:rPr>
                <w:sz w:val="24"/>
              </w:rPr>
              <w:t xml:space="preserve">понимать, что сложение и вычитание </w:t>
            </w:r>
            <w:proofErr w:type="spellStart"/>
            <w:r w:rsidRPr="001E46B2">
              <w:rPr>
                <w:sz w:val="24"/>
              </w:rPr>
              <w:t>взаимнообратные</w:t>
            </w:r>
            <w:proofErr w:type="spellEnd"/>
            <w:r w:rsidRPr="001E46B2">
              <w:rPr>
                <w:sz w:val="24"/>
              </w:rPr>
              <w:t xml:space="preserve"> действия;</w:t>
            </w:r>
          </w:p>
          <w:p w14:paraId="0A4004B1" w14:textId="77777777" w:rsidR="0055104D" w:rsidRPr="001E46B2" w:rsidRDefault="0055104D" w:rsidP="00A97ABF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находить неизвестные слагаемое, уменьшаемое, вычитаемое;</w:t>
            </w:r>
          </w:p>
          <w:p w14:paraId="5500ACE0" w14:textId="77777777" w:rsidR="0055104D" w:rsidRPr="004F36E4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проверять</w:t>
            </w:r>
            <w:r>
              <w:rPr>
                <w:sz w:val="24"/>
                <w:szCs w:val="24"/>
              </w:rPr>
              <w:t xml:space="preserve"> сложение вычитанием и</w:t>
            </w:r>
          </w:p>
        </w:tc>
        <w:tc>
          <w:tcPr>
            <w:tcW w:w="1134" w:type="dxa"/>
          </w:tcPr>
          <w:p w14:paraId="15F4FE8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D4F26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5560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F61358A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E11D76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14:paraId="1D828EB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34A9268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58388134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в пределах 100;</w:t>
            </w:r>
          </w:p>
        </w:tc>
        <w:tc>
          <w:tcPr>
            <w:tcW w:w="5953" w:type="dxa"/>
          </w:tcPr>
          <w:p w14:paraId="0AC19883" w14:textId="77777777" w:rsidR="0055104D" w:rsidRPr="00FF5B3B" w:rsidRDefault="0055104D" w:rsidP="00C37C60">
            <w:pPr>
              <w:pStyle w:val="3"/>
              <w:spacing w:after="0"/>
              <w:ind w:left="0"/>
            </w:pPr>
            <w:r w:rsidRPr="001E46B2">
              <w:rPr>
                <w:sz w:val="24"/>
                <w:szCs w:val="24"/>
              </w:rPr>
              <w:t>4.3.6 использовать переместительное свойство сложения в пределах 100;</w:t>
            </w:r>
          </w:p>
        </w:tc>
        <w:tc>
          <w:tcPr>
            <w:tcW w:w="1134" w:type="dxa"/>
          </w:tcPr>
          <w:p w14:paraId="40048D4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AD367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F19E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F4E8B75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F4FD6B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2" w:type="dxa"/>
          </w:tcPr>
          <w:p w14:paraId="04EBD27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65F5DF5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4870592" w14:textId="77777777" w:rsidR="0055104D" w:rsidRPr="00706F6C" w:rsidRDefault="0055104D" w:rsidP="00706F6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spellStart"/>
            <w:r w:rsidRPr="00706F6C">
              <w:rPr>
                <w:rFonts w:ascii="Times New Roman" w:hAnsi="Times New Roman"/>
                <w:sz w:val="24"/>
                <w:szCs w:val="24"/>
              </w:rPr>
              <w:t>взаимнообратные</w:t>
            </w:r>
            <w:proofErr w:type="spellEnd"/>
            <w:r w:rsidRPr="00706F6C">
              <w:rPr>
                <w:rFonts w:ascii="Times New Roman" w:hAnsi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5953" w:type="dxa"/>
          </w:tcPr>
          <w:p w14:paraId="6AED8582" w14:textId="77777777" w:rsidR="0055104D" w:rsidRPr="001E46B2" w:rsidRDefault="0055104D" w:rsidP="00C37C60">
            <w:pPr>
              <w:pStyle w:val="3"/>
              <w:spacing w:after="0"/>
              <w:ind w:left="0"/>
              <w:rPr>
                <w:sz w:val="24"/>
              </w:rPr>
            </w:pPr>
            <w:r w:rsidRPr="001E46B2">
              <w:rPr>
                <w:sz w:val="24"/>
                <w:szCs w:val="24"/>
              </w:rPr>
              <w:t>4.3.7</w:t>
            </w:r>
            <w:r w:rsidRPr="001E46B2">
              <w:rPr>
                <w:sz w:val="24"/>
              </w:rPr>
              <w:t>использовать знания таблиц умножения и деления для чисел 2,3,4,5 в пределах 20;</w:t>
            </w:r>
          </w:p>
          <w:p w14:paraId="3527B367" w14:textId="77777777" w:rsidR="0055104D" w:rsidRPr="001E46B2" w:rsidRDefault="0055104D" w:rsidP="00A97ABF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составлять, знать и применять таблицы умножения и деления чисел </w:t>
            </w:r>
            <w:proofErr w:type="gramStart"/>
            <w:r w:rsidRPr="001E46B2">
              <w:rPr>
                <w:rFonts w:ascii="Times New Roman" w:hAnsi="Times New Roman"/>
                <w:sz w:val="24"/>
                <w:lang w:eastAsia="ru-RU"/>
              </w:rPr>
              <w:t>для  чисел</w:t>
            </w:r>
            <w:proofErr w:type="gramEnd"/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 3,4,5, 6,7,8,9;</w:t>
            </w:r>
          </w:p>
          <w:p w14:paraId="4F1A54E7" w14:textId="77777777" w:rsidR="0055104D" w:rsidRPr="00FF5B3B" w:rsidRDefault="0055104D" w:rsidP="00A97ABF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1E46B2">
              <w:rPr>
                <w:sz w:val="24"/>
                <w:szCs w:val="24"/>
              </w:rPr>
              <w:t xml:space="preserve">понимать, что умножение и деление </w:t>
            </w:r>
            <w:proofErr w:type="spellStart"/>
            <w:r w:rsidRPr="001E46B2">
              <w:rPr>
                <w:sz w:val="24"/>
                <w:szCs w:val="24"/>
              </w:rPr>
              <w:t>взаимнообратные</w:t>
            </w:r>
            <w:proofErr w:type="spellEnd"/>
            <w:r w:rsidRPr="001E46B2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134" w:type="dxa"/>
          </w:tcPr>
          <w:p w14:paraId="4037FDA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09EFE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5C97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BBEED9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348EE6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2" w:type="dxa"/>
          </w:tcPr>
          <w:p w14:paraId="5FEDE82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44EF6BF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00CE59A" w14:textId="77777777" w:rsidR="0055104D" w:rsidRPr="00706F6C" w:rsidRDefault="0055104D" w:rsidP="00626A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Деление по содержанию</w:t>
            </w:r>
          </w:p>
        </w:tc>
        <w:tc>
          <w:tcPr>
            <w:tcW w:w="5953" w:type="dxa"/>
          </w:tcPr>
          <w:p w14:paraId="79D111BE" w14:textId="77777777" w:rsidR="0055104D" w:rsidRPr="004F36E4" w:rsidRDefault="0055104D" w:rsidP="0024266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4.3.8 выполнять деление по содержанию в предметной деятельности</w:t>
            </w:r>
          </w:p>
        </w:tc>
        <w:tc>
          <w:tcPr>
            <w:tcW w:w="1134" w:type="dxa"/>
          </w:tcPr>
          <w:p w14:paraId="64A2AD3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FDB24B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C5A3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3E4FE18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6AD975D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2" w:type="dxa"/>
          </w:tcPr>
          <w:p w14:paraId="7C94BEFF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7170325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84867F4" w14:textId="77777777" w:rsidR="0055104D" w:rsidRPr="00706F6C" w:rsidRDefault="0055104D" w:rsidP="00C37C6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 xml:space="preserve">Увеличение и </w:t>
            </w:r>
            <w:proofErr w:type="gramStart"/>
            <w:r w:rsidRPr="00706F6C">
              <w:rPr>
                <w:rFonts w:ascii="Times New Roman" w:hAnsi="Times New Roman"/>
                <w:sz w:val="24"/>
                <w:szCs w:val="24"/>
              </w:rPr>
              <w:t>уменьшение  числа</w:t>
            </w:r>
            <w:proofErr w:type="gramEnd"/>
            <w:r w:rsidRPr="00706F6C">
              <w:rPr>
                <w:rFonts w:ascii="Times New Roman" w:hAnsi="Times New Roman"/>
                <w:sz w:val="24"/>
                <w:szCs w:val="24"/>
              </w:rPr>
              <w:t xml:space="preserve"> в несколько раз</w:t>
            </w:r>
          </w:p>
        </w:tc>
        <w:tc>
          <w:tcPr>
            <w:tcW w:w="5953" w:type="dxa"/>
          </w:tcPr>
          <w:p w14:paraId="0CC903F0" w14:textId="77777777" w:rsidR="0055104D" w:rsidRPr="004F36E4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4.3.9увеличивать и уменьшать число в несколько раз</w:t>
            </w:r>
          </w:p>
        </w:tc>
        <w:tc>
          <w:tcPr>
            <w:tcW w:w="1134" w:type="dxa"/>
          </w:tcPr>
          <w:p w14:paraId="16A8D140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704D8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B269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48D1E6D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2F4CD3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2" w:type="dxa"/>
          </w:tcPr>
          <w:p w14:paraId="647273E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15D631F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5548065B" w14:textId="77777777" w:rsidR="0055104D" w:rsidRPr="00706F6C" w:rsidRDefault="0055104D" w:rsidP="00626A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953" w:type="dxa"/>
          </w:tcPr>
          <w:p w14:paraId="4728B649" w14:textId="77777777" w:rsidR="0055104D" w:rsidRPr="004F36E4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  <w:szCs w:val="24"/>
              </w:rPr>
              <w:t>4.3.10 выполнять деление с остатком</w:t>
            </w:r>
          </w:p>
        </w:tc>
        <w:tc>
          <w:tcPr>
            <w:tcW w:w="1134" w:type="dxa"/>
          </w:tcPr>
          <w:p w14:paraId="7FE5F79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5768D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DE0F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2BF934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4D5379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2" w:type="dxa"/>
          </w:tcPr>
          <w:p w14:paraId="52C3006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1DF2AFF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2550341" w14:textId="77777777" w:rsidR="0055104D" w:rsidRPr="00706F6C" w:rsidRDefault="0055104D" w:rsidP="006829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Порядок выполнения со </w:t>
            </w:r>
            <w:r w:rsidRPr="00706F6C">
              <w:rPr>
                <w:rFonts w:ascii="Times New Roman" w:hAnsi="Times New Roman"/>
                <w:sz w:val="24"/>
                <w:lang w:eastAsia="ru-RU"/>
              </w:rPr>
              <w:lastRenderedPageBreak/>
              <w:t>скобками и без скобок в пределах 100</w:t>
            </w:r>
          </w:p>
        </w:tc>
        <w:tc>
          <w:tcPr>
            <w:tcW w:w="5953" w:type="dxa"/>
          </w:tcPr>
          <w:p w14:paraId="126A7F67" w14:textId="77777777" w:rsidR="0055104D" w:rsidRPr="001E46B2" w:rsidRDefault="0055104D" w:rsidP="00A97ABF">
            <w:pPr>
              <w:pStyle w:val="3"/>
              <w:spacing w:after="0"/>
              <w:ind w:left="0"/>
              <w:rPr>
                <w:sz w:val="24"/>
              </w:rPr>
            </w:pPr>
            <w:r w:rsidRPr="001E46B2">
              <w:rPr>
                <w:sz w:val="24"/>
                <w:szCs w:val="24"/>
              </w:rPr>
              <w:lastRenderedPageBreak/>
              <w:t>4.3.11</w:t>
            </w:r>
            <w:r w:rsidRPr="001E46B2">
              <w:rPr>
                <w:sz w:val="24"/>
              </w:rPr>
              <w:t xml:space="preserve">придерживаться порядка выполнения действий 1 </w:t>
            </w:r>
            <w:r w:rsidRPr="001E46B2">
              <w:rPr>
                <w:sz w:val="24"/>
              </w:rPr>
              <w:lastRenderedPageBreak/>
              <w:t xml:space="preserve">и 2 ступеней в примерах со скобками и без скобок в пределах </w:t>
            </w:r>
          </w:p>
          <w:p w14:paraId="1AA63B09" w14:textId="77777777" w:rsidR="0055104D" w:rsidRPr="004F36E4" w:rsidRDefault="0055104D" w:rsidP="00A97ABF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E46B2"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76337D9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3066FCD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E102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BDD83E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A81A0E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2" w:type="dxa"/>
          </w:tcPr>
          <w:p w14:paraId="4A06616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71D4BCE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9600B78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Свойство </w:t>
            </w:r>
            <w:proofErr w:type="gramStart"/>
            <w:r w:rsidRPr="00706F6C">
              <w:rPr>
                <w:rFonts w:ascii="Times New Roman" w:hAnsi="Times New Roman"/>
                <w:sz w:val="24"/>
                <w:lang w:eastAsia="ru-RU"/>
              </w:rPr>
              <w:t>единицы  при</w:t>
            </w:r>
            <w:proofErr w:type="gramEnd"/>
            <w:r w:rsidRPr="00706F6C">
              <w:rPr>
                <w:rFonts w:ascii="Times New Roman" w:hAnsi="Times New Roman"/>
                <w:sz w:val="24"/>
                <w:lang w:eastAsia="ru-RU"/>
              </w:rPr>
              <w:t xml:space="preserve"> умножении и делении в пределах 100</w:t>
            </w:r>
          </w:p>
          <w:p w14:paraId="44A49F62" w14:textId="77777777" w:rsidR="0055104D" w:rsidRPr="0055104D" w:rsidRDefault="0055104D" w:rsidP="005510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04D">
              <w:rPr>
                <w:rFonts w:ascii="Times New Roman" w:hAnsi="Times New Roman"/>
                <w:b/>
                <w:sz w:val="24"/>
                <w:lang w:eastAsia="ru-RU"/>
              </w:rPr>
              <w:t>СОР №1</w:t>
            </w:r>
          </w:p>
        </w:tc>
        <w:tc>
          <w:tcPr>
            <w:tcW w:w="5953" w:type="dxa"/>
          </w:tcPr>
          <w:p w14:paraId="7A83538E" w14:textId="77777777" w:rsidR="0055104D" w:rsidRPr="00105E3F" w:rsidRDefault="0055104D" w:rsidP="00A97ABF">
            <w:pPr>
              <w:pStyle w:val="3"/>
              <w:spacing w:after="0"/>
              <w:ind w:left="0"/>
            </w:pPr>
            <w:r w:rsidRPr="001E46B2">
              <w:rPr>
                <w:sz w:val="24"/>
                <w:szCs w:val="24"/>
              </w:rPr>
              <w:t>4.3.12</w:t>
            </w:r>
            <w:r w:rsidRPr="001E46B2">
              <w:rPr>
                <w:sz w:val="24"/>
              </w:rPr>
              <w:t xml:space="preserve">понимать свойство </w:t>
            </w:r>
            <w:proofErr w:type="gramStart"/>
            <w:r w:rsidRPr="001E46B2">
              <w:rPr>
                <w:sz w:val="24"/>
              </w:rPr>
              <w:t>единицы  при</w:t>
            </w:r>
            <w:proofErr w:type="gramEnd"/>
            <w:r w:rsidRPr="001E46B2">
              <w:rPr>
                <w:sz w:val="24"/>
              </w:rPr>
              <w:t xml:space="preserve"> умножении и делении в пределах 100</w:t>
            </w:r>
          </w:p>
        </w:tc>
        <w:tc>
          <w:tcPr>
            <w:tcW w:w="1134" w:type="dxa"/>
          </w:tcPr>
          <w:p w14:paraId="1B29707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CB4A4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DA4F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E7EE4F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C19D9EF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2" w:type="dxa"/>
          </w:tcPr>
          <w:p w14:paraId="46CA755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6003C04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AF43671" w14:textId="77777777" w:rsidR="0055104D" w:rsidRPr="00706F6C" w:rsidRDefault="0055104D" w:rsidP="00706F6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Деления с остатком</w:t>
            </w:r>
          </w:p>
        </w:tc>
        <w:tc>
          <w:tcPr>
            <w:tcW w:w="5953" w:type="dxa"/>
          </w:tcPr>
          <w:p w14:paraId="55D94DF0" w14:textId="77777777" w:rsidR="0055104D" w:rsidRPr="00105E3F" w:rsidRDefault="0055104D" w:rsidP="00A97ABF">
            <w:pPr>
              <w:pStyle w:val="3"/>
              <w:spacing w:after="0"/>
              <w:ind w:left="0"/>
            </w:pPr>
            <w:r w:rsidRPr="001E46B2">
              <w:rPr>
                <w:sz w:val="24"/>
                <w:szCs w:val="24"/>
              </w:rPr>
              <w:t>4.3.13выполнять проверку деления с остатком</w:t>
            </w:r>
          </w:p>
        </w:tc>
        <w:tc>
          <w:tcPr>
            <w:tcW w:w="1134" w:type="dxa"/>
          </w:tcPr>
          <w:p w14:paraId="0C8FD59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00EC4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60A8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6BFA65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5229E3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2" w:type="dxa"/>
          </w:tcPr>
          <w:p w14:paraId="3C1D611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4E220AB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B01EF24" w14:textId="77777777" w:rsidR="0055104D" w:rsidRPr="00706F6C" w:rsidRDefault="0055104D" w:rsidP="00706F6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953" w:type="dxa"/>
          </w:tcPr>
          <w:p w14:paraId="643FF7B1" w14:textId="77777777" w:rsidR="0055104D" w:rsidRPr="001E46B2" w:rsidRDefault="0055104D" w:rsidP="00A97ABF">
            <w:pPr>
              <w:pStyle w:val="3"/>
              <w:spacing w:after="0"/>
              <w:ind w:left="0"/>
              <w:rPr>
                <w:sz w:val="24"/>
              </w:rPr>
            </w:pPr>
            <w:r w:rsidRPr="001E46B2">
              <w:rPr>
                <w:sz w:val="24"/>
                <w:szCs w:val="24"/>
              </w:rPr>
              <w:t>4.2.14</w:t>
            </w:r>
            <w:r w:rsidRPr="001E46B2">
              <w:rPr>
                <w:sz w:val="24"/>
              </w:rPr>
              <w:t>неизвестные компоненты умножения и деления;</w:t>
            </w:r>
          </w:p>
          <w:p w14:paraId="050E2350" w14:textId="77777777" w:rsidR="0055104D" w:rsidRPr="00105E3F" w:rsidRDefault="0055104D" w:rsidP="00A97ABF">
            <w:pPr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gramStart"/>
            <w:r w:rsidRPr="001E46B2">
              <w:rPr>
                <w:sz w:val="24"/>
                <w:szCs w:val="24"/>
              </w:rPr>
              <w:t>понимать  и</w:t>
            </w:r>
            <w:proofErr w:type="gramEnd"/>
            <w:r w:rsidRPr="001E46B2">
              <w:rPr>
                <w:sz w:val="24"/>
                <w:szCs w:val="24"/>
              </w:rPr>
              <w:t xml:space="preserve"> использовать переместительное свойство умножения</w:t>
            </w:r>
          </w:p>
        </w:tc>
        <w:tc>
          <w:tcPr>
            <w:tcW w:w="1134" w:type="dxa"/>
          </w:tcPr>
          <w:p w14:paraId="0A6D57A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C8863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2096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1CFE4E1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515C022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2" w:type="dxa"/>
          </w:tcPr>
          <w:p w14:paraId="51CABF99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6A2523F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DE20E08" w14:textId="77777777" w:rsidR="0055104D" w:rsidRPr="00706F6C" w:rsidRDefault="0055104D" w:rsidP="00E974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6F6C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5953" w:type="dxa"/>
          </w:tcPr>
          <w:p w14:paraId="54410513" w14:textId="77777777" w:rsidR="0055104D" w:rsidRPr="001E46B2" w:rsidRDefault="0055104D" w:rsidP="00A25C17">
            <w:pPr>
              <w:pStyle w:val="3"/>
              <w:spacing w:after="0"/>
              <w:ind w:left="0"/>
              <w:rPr>
                <w:sz w:val="24"/>
              </w:rPr>
            </w:pPr>
            <w:r w:rsidRPr="001E46B2">
              <w:rPr>
                <w:sz w:val="24"/>
                <w:szCs w:val="24"/>
              </w:rPr>
              <w:t>4.2.14</w:t>
            </w:r>
            <w:r w:rsidRPr="001E46B2">
              <w:rPr>
                <w:sz w:val="24"/>
              </w:rPr>
              <w:t>неизвестные компоненты умножения и деления;</w:t>
            </w:r>
          </w:p>
          <w:p w14:paraId="5D6C7E45" w14:textId="77777777" w:rsidR="0055104D" w:rsidRPr="00105E3F" w:rsidRDefault="0055104D" w:rsidP="00A25C17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E46B2">
              <w:rPr>
                <w:sz w:val="24"/>
                <w:szCs w:val="24"/>
              </w:rPr>
              <w:t>понимать  и</w:t>
            </w:r>
            <w:proofErr w:type="gramEnd"/>
            <w:r w:rsidRPr="001E46B2">
              <w:rPr>
                <w:sz w:val="24"/>
                <w:szCs w:val="24"/>
              </w:rPr>
              <w:t xml:space="preserve"> использовать переместительное свойство умножения</w:t>
            </w:r>
          </w:p>
        </w:tc>
        <w:tc>
          <w:tcPr>
            <w:tcW w:w="1134" w:type="dxa"/>
          </w:tcPr>
          <w:p w14:paraId="26350B2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F9110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0F5F8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D1719D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F8C5FE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2" w:type="dxa"/>
          </w:tcPr>
          <w:p w14:paraId="37473A4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4293226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19B0815" w14:textId="77777777" w:rsidR="0055104D" w:rsidRPr="00E063BD" w:rsidRDefault="0055104D" w:rsidP="00E063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СОЧ за 2 четверть</w:t>
            </w:r>
          </w:p>
        </w:tc>
        <w:tc>
          <w:tcPr>
            <w:tcW w:w="5953" w:type="dxa"/>
          </w:tcPr>
          <w:p w14:paraId="5391D87B" w14:textId="77777777" w:rsidR="0055104D" w:rsidRPr="00105E3F" w:rsidRDefault="0055104D" w:rsidP="0024266C">
            <w:pPr>
              <w:pStyle w:val="3"/>
              <w:spacing w:after="0"/>
              <w:ind w:left="0"/>
            </w:pPr>
          </w:p>
          <w:p w14:paraId="1D2AD222" w14:textId="77777777" w:rsidR="0055104D" w:rsidRPr="00105E3F" w:rsidRDefault="0055104D" w:rsidP="00A247D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ECC27F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25D86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DD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516A751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A46041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2" w:type="dxa"/>
          </w:tcPr>
          <w:p w14:paraId="0B1719A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103F0F55" w14:textId="77777777" w:rsidR="0055104D" w:rsidRP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04D">
              <w:rPr>
                <w:rFonts w:ascii="Times New Roman" w:hAnsi="Times New Roman"/>
                <w:b/>
                <w:sz w:val="24"/>
                <w:szCs w:val="24"/>
              </w:rPr>
              <w:t>Арифметические задачи</w:t>
            </w:r>
          </w:p>
        </w:tc>
        <w:tc>
          <w:tcPr>
            <w:tcW w:w="2855" w:type="dxa"/>
            <w:gridSpan w:val="3"/>
          </w:tcPr>
          <w:p w14:paraId="5E3BDB30" w14:textId="77777777" w:rsidR="0055104D" w:rsidRPr="004F36E4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Решение  простых</w:t>
            </w:r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нахождение суммы, остатка</w:t>
            </w:r>
          </w:p>
        </w:tc>
        <w:tc>
          <w:tcPr>
            <w:tcW w:w="5953" w:type="dxa"/>
          </w:tcPr>
          <w:p w14:paraId="395499D4" w14:textId="77777777" w:rsidR="0055104D" w:rsidRPr="008907C5" w:rsidRDefault="0055104D" w:rsidP="00A247D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4.4.1 решать простые текстовые задачи на нахождение суммы, остатка, на увеличение и уменьшение числа на несколько единиц, на нахождение неизвестных слагаемого, уменьшаемого, вычитаемого</w:t>
            </w:r>
          </w:p>
        </w:tc>
        <w:tc>
          <w:tcPr>
            <w:tcW w:w="1134" w:type="dxa"/>
          </w:tcPr>
          <w:p w14:paraId="7D9E283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7A9E4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6D5D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001E209F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11DC55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2" w:type="dxa"/>
          </w:tcPr>
          <w:p w14:paraId="5E28583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4CCC5BD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56EC339A" w14:textId="77777777" w:rsidR="0055104D" w:rsidRPr="008907C5" w:rsidRDefault="0055104D" w:rsidP="00187F4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Решение  простых</w:t>
            </w:r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текстовых </w:t>
            </w:r>
            <w:proofErr w:type="spellStart"/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задач,на</w:t>
            </w:r>
            <w:proofErr w:type="spellEnd"/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увеличение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и уменьшение числа на несколько единиц</w:t>
            </w:r>
          </w:p>
        </w:tc>
        <w:tc>
          <w:tcPr>
            <w:tcW w:w="5953" w:type="dxa"/>
          </w:tcPr>
          <w:p w14:paraId="3E847562" w14:textId="77777777" w:rsidR="0055104D" w:rsidRPr="008907C5" w:rsidRDefault="0055104D" w:rsidP="00A247D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4.4.1 решать простые текстовые задачи на нахождение суммы, остатка, на увеличение и уменьшение числа на несколько единиц, на нахождение неизвестных слагаемого, уменьшаемого, вычитаемого</w:t>
            </w:r>
          </w:p>
        </w:tc>
        <w:tc>
          <w:tcPr>
            <w:tcW w:w="1134" w:type="dxa"/>
          </w:tcPr>
          <w:p w14:paraId="7A9813A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36F2D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E0D3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32E4C6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ED6303B" w14:textId="77777777" w:rsidR="0055104D" w:rsidRPr="004F36E4" w:rsidRDefault="002F2DDF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82779A" wp14:editId="7C332E7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1049020</wp:posOffset>
                      </wp:positionV>
                      <wp:extent cx="9914890" cy="0"/>
                      <wp:effectExtent l="12065" t="11430" r="762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506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85pt;margin-top:82.6pt;width:78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R+twEAAFYDAAAOAAAAZHJzL2Uyb0RvYy54bWysU8Fu2zAMvQ/YPwi6L46DdWiMOD2k7S7d&#10;FqDdBzCSbAuVRYFU4uTvJ6lJVmy3YT4IlEg+Pj7Sq7vj6MTBEFv0raxncymMV6it71v58+Xx06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"/>
                  </w:pict>
                </mc:Fallback>
              </mc:AlternateContent>
            </w:r>
            <w:r w:rsidR="005510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2" w:type="dxa"/>
          </w:tcPr>
          <w:p w14:paraId="1A05115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4F76160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038274C" w14:textId="77777777" w:rsidR="0055104D" w:rsidRDefault="0055104D" w:rsidP="00FE1E24">
            <w:pPr>
              <w:pStyle w:val="a6"/>
              <w:spacing w:after="0" w:line="240" w:lineRule="auto"/>
              <w:ind w:left="0"/>
              <w:rPr>
                <w:rStyle w:val="s0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Решение  простых</w:t>
            </w:r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нахождение произведения</w:t>
            </w:r>
          </w:p>
          <w:p w14:paraId="054841CA" w14:textId="77777777" w:rsidR="0055104D" w:rsidRDefault="0055104D" w:rsidP="00FE1E24">
            <w:pPr>
              <w:pStyle w:val="a6"/>
              <w:spacing w:after="0" w:line="240" w:lineRule="auto"/>
              <w:ind w:left="0"/>
              <w:rPr>
                <w:rStyle w:val="s0"/>
                <w:sz w:val="24"/>
                <w:szCs w:val="24"/>
                <w:lang w:eastAsia="ru-RU"/>
              </w:rPr>
            </w:pPr>
          </w:p>
          <w:p w14:paraId="4010982F" w14:textId="77777777" w:rsidR="0055104D" w:rsidRDefault="0055104D" w:rsidP="00FE1E24">
            <w:pPr>
              <w:pStyle w:val="a6"/>
              <w:spacing w:after="0" w:line="240" w:lineRule="auto"/>
              <w:ind w:left="0"/>
              <w:rPr>
                <w:rStyle w:val="s0"/>
                <w:sz w:val="24"/>
                <w:szCs w:val="24"/>
                <w:lang w:eastAsia="ru-RU"/>
              </w:rPr>
            </w:pPr>
          </w:p>
          <w:p w14:paraId="57AB14F5" w14:textId="77777777" w:rsidR="0055104D" w:rsidRPr="00C32EAF" w:rsidRDefault="0055104D" w:rsidP="0055104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</w:tcPr>
          <w:p w14:paraId="594FD272" w14:textId="77777777" w:rsidR="0055104D" w:rsidRDefault="0055104D" w:rsidP="00A247DC">
            <w:pPr>
              <w:spacing w:line="240" w:lineRule="auto"/>
              <w:rPr>
                <w:rStyle w:val="s0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lastRenderedPageBreak/>
              <w:t>4.4.2 решать простые текстовые задачи на нахождение произведения, на деление на равные части, на деление по содержанию, на увеличение и уменьшение числа в несколько раз</w:t>
            </w:r>
          </w:p>
          <w:p w14:paraId="66493847" w14:textId="77777777" w:rsidR="0055104D" w:rsidRDefault="0055104D" w:rsidP="00A247DC">
            <w:pPr>
              <w:spacing w:line="240" w:lineRule="auto"/>
              <w:rPr>
                <w:rStyle w:val="s0"/>
                <w:sz w:val="24"/>
                <w:szCs w:val="24"/>
                <w:lang w:eastAsia="ru-RU"/>
              </w:rPr>
            </w:pPr>
          </w:p>
          <w:p w14:paraId="2200E5F8" w14:textId="77777777" w:rsidR="0055104D" w:rsidRPr="009A0968" w:rsidRDefault="0055104D" w:rsidP="00A247D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C32EAF">
              <w:rPr>
                <w:rStyle w:val="s0"/>
                <w:b/>
                <w:sz w:val="24"/>
                <w:szCs w:val="24"/>
                <w:lang w:eastAsia="ru-RU"/>
              </w:rPr>
              <w:lastRenderedPageBreak/>
              <w:t>3 четверть -20 часов</w:t>
            </w:r>
          </w:p>
        </w:tc>
        <w:tc>
          <w:tcPr>
            <w:tcW w:w="1134" w:type="dxa"/>
          </w:tcPr>
          <w:p w14:paraId="17831D5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C090F3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A43F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2C76F4D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235AD9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2" w:type="dxa"/>
          </w:tcPr>
          <w:p w14:paraId="105126B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1447F30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7425F1B" w14:textId="77777777" w:rsidR="0055104D" w:rsidRPr="004F36E4" w:rsidRDefault="0055104D" w:rsidP="00FE1E2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Решение  простых</w:t>
            </w:r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деление на равные части</w:t>
            </w:r>
          </w:p>
        </w:tc>
        <w:tc>
          <w:tcPr>
            <w:tcW w:w="5953" w:type="dxa"/>
          </w:tcPr>
          <w:p w14:paraId="38475E4F" w14:textId="77777777" w:rsidR="0055104D" w:rsidRPr="009A0968" w:rsidRDefault="0055104D" w:rsidP="00A247D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4.4.2 решать простые текстовые задачи на нахождение произведения, на деление на равные части, на деление по содержанию, на увеличение и уменьшение числа в несколько раз</w:t>
            </w:r>
          </w:p>
        </w:tc>
        <w:tc>
          <w:tcPr>
            <w:tcW w:w="1134" w:type="dxa"/>
          </w:tcPr>
          <w:p w14:paraId="24F9CBD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0D304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2BAD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CEB9D3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805ADA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2" w:type="dxa"/>
          </w:tcPr>
          <w:p w14:paraId="7CE46B0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61EA2F8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02E14FF" w14:textId="77777777" w:rsidR="0055104D" w:rsidRPr="004F36E4" w:rsidRDefault="0055104D" w:rsidP="008A1A2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Решение  простых</w:t>
            </w:r>
            <w:proofErr w:type="gramEnd"/>
            <w:r>
              <w:rPr>
                <w:rStyle w:val="s0"/>
                <w:sz w:val="24"/>
                <w:szCs w:val="24"/>
                <w:lang w:eastAsia="ru-RU"/>
              </w:rPr>
              <w:t xml:space="preserve">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деление на равные части</w:t>
            </w:r>
          </w:p>
        </w:tc>
        <w:tc>
          <w:tcPr>
            <w:tcW w:w="5953" w:type="dxa"/>
          </w:tcPr>
          <w:p w14:paraId="32E87B5D" w14:textId="77777777" w:rsidR="0055104D" w:rsidRPr="009A0968" w:rsidRDefault="0055104D" w:rsidP="008A1A2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4.4.2 решать простые текстовые задачи на нахождение произведения, на деление на равные части, на деление по содержанию, на увеличение и уменьшение числа в несколько раз</w:t>
            </w:r>
          </w:p>
        </w:tc>
        <w:tc>
          <w:tcPr>
            <w:tcW w:w="1134" w:type="dxa"/>
          </w:tcPr>
          <w:p w14:paraId="1BD17B0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695FA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79F0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3CF7C8E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55FB1521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2" w:type="dxa"/>
          </w:tcPr>
          <w:p w14:paraId="1C667E2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2301D4D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184E1013" w14:textId="77777777" w:rsidR="0055104D" w:rsidRPr="00F744F3" w:rsidRDefault="0055104D" w:rsidP="003570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Сравнение задач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на увеличение (уменьшение) числа на несколько единиц</w:t>
            </w:r>
          </w:p>
        </w:tc>
        <w:tc>
          <w:tcPr>
            <w:tcW w:w="5953" w:type="dxa"/>
          </w:tcPr>
          <w:p w14:paraId="05CB5A95" w14:textId="77777777" w:rsidR="0055104D" w:rsidRPr="001E46B2" w:rsidRDefault="0055104D" w:rsidP="00321BBD">
            <w:pPr>
              <w:jc w:val="both"/>
              <w:rPr>
                <w:rStyle w:val="s0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4.4.3 сравнивать задачи на увеличение (уменьшение) числа на несколько единиц и увеличение (уменьшение) числа в несколько раз;</w:t>
            </w:r>
          </w:p>
          <w:p w14:paraId="655ECA03" w14:textId="77777777" w:rsidR="0055104D" w:rsidRPr="009A0968" w:rsidRDefault="0055104D" w:rsidP="0024266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78C4A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1D4CA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11900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AD8D30C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9EA161F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2" w:type="dxa"/>
          </w:tcPr>
          <w:p w14:paraId="645F887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40040C7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65ED7AA" w14:textId="77777777" w:rsidR="0055104D" w:rsidRPr="00F744F3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Сравнение задач на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увеличение (уменьшение) числа в несколько раз</w:t>
            </w:r>
          </w:p>
        </w:tc>
        <w:tc>
          <w:tcPr>
            <w:tcW w:w="5953" w:type="dxa"/>
          </w:tcPr>
          <w:p w14:paraId="2F849BEE" w14:textId="77777777" w:rsidR="0055104D" w:rsidRPr="001E46B2" w:rsidRDefault="0055104D" w:rsidP="00321BBD">
            <w:pPr>
              <w:jc w:val="both"/>
              <w:rPr>
                <w:rStyle w:val="s0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4.4.3 сравнивать задачи на увеличение (уменьшение) числа на несколько единиц и увеличение (уменьшение) числа в несколько раз;</w:t>
            </w:r>
          </w:p>
          <w:p w14:paraId="0D5EC704" w14:textId="77777777" w:rsidR="0055104D" w:rsidRPr="00F56827" w:rsidRDefault="0055104D" w:rsidP="0024266C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0597D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9F774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F22D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233C802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B2542A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2" w:type="dxa"/>
          </w:tcPr>
          <w:p w14:paraId="4F7A216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1B617E5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6386903" w14:textId="77777777" w:rsidR="0055104D" w:rsidRPr="00F744F3" w:rsidRDefault="0055104D" w:rsidP="008A1A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Решение простых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соотношение между величинами: цена, количество, стоимость</w:t>
            </w:r>
          </w:p>
        </w:tc>
        <w:tc>
          <w:tcPr>
            <w:tcW w:w="5953" w:type="dxa"/>
          </w:tcPr>
          <w:p w14:paraId="3D213B4F" w14:textId="77777777" w:rsidR="0055104D" w:rsidRPr="009A0968" w:rsidRDefault="0055104D" w:rsidP="008A1A2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4.4.4решать простые текстовые задачи на соотношение между величинами: цена, количество, стоимость</w:t>
            </w:r>
          </w:p>
        </w:tc>
        <w:tc>
          <w:tcPr>
            <w:tcW w:w="1134" w:type="dxa"/>
          </w:tcPr>
          <w:p w14:paraId="3EED076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422C7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B0016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5106551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78CAF8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2" w:type="dxa"/>
          </w:tcPr>
          <w:p w14:paraId="2B3757E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05338AF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567D87D" w14:textId="77777777" w:rsidR="0055104D" w:rsidRPr="00F744F3" w:rsidRDefault="0055104D" w:rsidP="008A1A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Решение простых текстовых задач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на соотношение между величинами: цена, количество, стоимость</w:t>
            </w:r>
          </w:p>
        </w:tc>
        <w:tc>
          <w:tcPr>
            <w:tcW w:w="5953" w:type="dxa"/>
          </w:tcPr>
          <w:p w14:paraId="1BE8FF51" w14:textId="77777777" w:rsidR="0055104D" w:rsidRPr="009A0968" w:rsidRDefault="0055104D" w:rsidP="008A1A2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4.4.4решать простые текстовые задачи на соотношение между величинами: цена, количество, стоимость</w:t>
            </w:r>
          </w:p>
        </w:tc>
        <w:tc>
          <w:tcPr>
            <w:tcW w:w="1134" w:type="dxa"/>
          </w:tcPr>
          <w:p w14:paraId="549779F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2F447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2382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18B1713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10B9CB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02" w:type="dxa"/>
          </w:tcPr>
          <w:p w14:paraId="358896A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5407C9D9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49D77EF2" w14:textId="77777777" w:rsidR="0055104D" w:rsidRPr="00F744F3" w:rsidRDefault="0055104D" w:rsidP="008A1A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Решение составных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те</w:t>
            </w:r>
            <w:r>
              <w:rPr>
                <w:rStyle w:val="s0"/>
                <w:sz w:val="24"/>
                <w:szCs w:val="24"/>
                <w:lang w:eastAsia="ru-RU"/>
              </w:rPr>
              <w:t>кстовых арифметических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Style w:val="s0"/>
                <w:sz w:val="24"/>
                <w:szCs w:val="24"/>
                <w:lang w:eastAsia="ru-RU"/>
              </w:rPr>
              <w:t xml:space="preserve"> в 2 действия</w:t>
            </w:r>
          </w:p>
        </w:tc>
        <w:tc>
          <w:tcPr>
            <w:tcW w:w="5953" w:type="dxa"/>
          </w:tcPr>
          <w:p w14:paraId="6B2DE014" w14:textId="77777777" w:rsidR="0055104D" w:rsidRPr="00F56827" w:rsidRDefault="0055104D" w:rsidP="008A1A2F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4.4.5 решать составные текстовые арифметические задачи, требующие выполнения 2 действий</w:t>
            </w:r>
          </w:p>
        </w:tc>
        <w:tc>
          <w:tcPr>
            <w:tcW w:w="1134" w:type="dxa"/>
          </w:tcPr>
          <w:p w14:paraId="59FA5B1F" w14:textId="77777777" w:rsidR="0055104D" w:rsidRPr="00F744F3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48697D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BFC4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A55B05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0010C78" w14:textId="77777777" w:rsidR="0055104D" w:rsidRPr="004F36E4" w:rsidRDefault="0055104D" w:rsidP="0064687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2" w:type="dxa"/>
          </w:tcPr>
          <w:p w14:paraId="034825E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01E294E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6C779CDD" w14:textId="77777777" w:rsidR="0055104D" w:rsidRPr="00F744F3" w:rsidRDefault="0055104D" w:rsidP="008A1A2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Решение составных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те</w:t>
            </w:r>
            <w:r>
              <w:rPr>
                <w:rStyle w:val="s0"/>
                <w:sz w:val="24"/>
                <w:szCs w:val="24"/>
                <w:lang w:eastAsia="ru-RU"/>
              </w:rPr>
              <w:t>кстовых арифметических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Style w:val="s0"/>
                <w:sz w:val="24"/>
                <w:szCs w:val="24"/>
                <w:lang w:eastAsia="ru-RU"/>
              </w:rPr>
              <w:t xml:space="preserve"> в 2 действия</w:t>
            </w:r>
          </w:p>
        </w:tc>
        <w:tc>
          <w:tcPr>
            <w:tcW w:w="5953" w:type="dxa"/>
          </w:tcPr>
          <w:p w14:paraId="43C9C28A" w14:textId="77777777" w:rsidR="0055104D" w:rsidRPr="00F56827" w:rsidRDefault="0055104D" w:rsidP="008A1A2F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4.4.5 решать составные текстовые арифметические задачи, требующие выполнения 2 действий</w:t>
            </w:r>
          </w:p>
        </w:tc>
        <w:tc>
          <w:tcPr>
            <w:tcW w:w="1134" w:type="dxa"/>
          </w:tcPr>
          <w:p w14:paraId="2E390ED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FBE8E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2139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12C1F4B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545ACD7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2" w:type="dxa"/>
          </w:tcPr>
          <w:p w14:paraId="3A88986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254CA42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8415C9C" w14:textId="77777777" w:rsidR="0055104D" w:rsidRPr="003508F6" w:rsidRDefault="0055104D" w:rsidP="003508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Составление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5953" w:type="dxa"/>
          </w:tcPr>
          <w:p w14:paraId="4E8A7F3F" w14:textId="77777777" w:rsidR="0055104D" w:rsidRPr="00F56827" w:rsidRDefault="0055104D" w:rsidP="0079131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4.4.6 составлять задачи</w:t>
            </w:r>
          </w:p>
        </w:tc>
        <w:tc>
          <w:tcPr>
            <w:tcW w:w="1134" w:type="dxa"/>
          </w:tcPr>
          <w:p w14:paraId="3240850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3C420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DA9E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0579B9DD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4B95D4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2" w:type="dxa"/>
          </w:tcPr>
          <w:p w14:paraId="763D6A1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2D1C4F7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220A6C0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Style w:val="s0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Составление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задач</w:t>
            </w:r>
          </w:p>
          <w:p w14:paraId="29A9E187" w14:textId="77777777" w:rsidR="0055104D" w:rsidRPr="0055104D" w:rsidRDefault="0055104D" w:rsidP="0055104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55104D">
              <w:rPr>
                <w:rStyle w:val="s0"/>
                <w:b/>
                <w:sz w:val="24"/>
                <w:szCs w:val="24"/>
                <w:lang w:eastAsia="ru-RU"/>
              </w:rPr>
              <w:t>СОР №1</w:t>
            </w:r>
          </w:p>
        </w:tc>
        <w:tc>
          <w:tcPr>
            <w:tcW w:w="5953" w:type="dxa"/>
          </w:tcPr>
          <w:p w14:paraId="753DC059" w14:textId="77777777" w:rsidR="0055104D" w:rsidRPr="00F56827" w:rsidRDefault="0055104D" w:rsidP="003B32B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4.4.6 составлять задачи</w:t>
            </w:r>
          </w:p>
        </w:tc>
        <w:tc>
          <w:tcPr>
            <w:tcW w:w="1134" w:type="dxa"/>
          </w:tcPr>
          <w:p w14:paraId="5D08FB0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9366E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F959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B29C16E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9DC133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2" w:type="dxa"/>
          </w:tcPr>
          <w:p w14:paraId="7AD9630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00B97CD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66F6B724" w14:textId="77777777" w:rsidR="0055104D" w:rsidRPr="003508F6" w:rsidRDefault="0055104D" w:rsidP="001B7E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Краткая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запись содержания задачи с использованием условных обозначений</w:t>
            </w:r>
          </w:p>
        </w:tc>
        <w:tc>
          <w:tcPr>
            <w:tcW w:w="5953" w:type="dxa"/>
          </w:tcPr>
          <w:p w14:paraId="21DCD006" w14:textId="77777777" w:rsidR="0055104D" w:rsidRPr="00F56827" w:rsidRDefault="0055104D" w:rsidP="00626AB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4.4.7 выполнять краткую запись содержания задачи с использованием условных обозначений</w:t>
            </w:r>
          </w:p>
        </w:tc>
        <w:tc>
          <w:tcPr>
            <w:tcW w:w="1134" w:type="dxa"/>
          </w:tcPr>
          <w:p w14:paraId="2F25435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95D75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32A4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3C005ED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BEE786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2" w:type="dxa"/>
          </w:tcPr>
          <w:p w14:paraId="468E8A9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6567CE5F" w14:textId="77777777" w:rsidR="0055104D" w:rsidRPr="007D61B3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5A64F497" w14:textId="77777777" w:rsidR="0055104D" w:rsidRPr="007D61B3" w:rsidRDefault="0055104D" w:rsidP="007D61B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Краткая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запись содержания задачи с использованием условных обозначений</w:t>
            </w:r>
          </w:p>
        </w:tc>
        <w:tc>
          <w:tcPr>
            <w:tcW w:w="5953" w:type="dxa"/>
          </w:tcPr>
          <w:p w14:paraId="6E083C24" w14:textId="77777777" w:rsidR="0055104D" w:rsidRPr="007D61B3" w:rsidRDefault="0055104D" w:rsidP="007D61B3">
            <w:pPr>
              <w:pStyle w:val="a9"/>
              <w:spacing w:after="0"/>
              <w:rPr>
                <w:rFonts w:ascii="Times New Roman" w:hAnsi="Times New Roman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4.4.7 выполнять краткую запись содержания задачи с использованием условных обозначений</w:t>
            </w:r>
          </w:p>
        </w:tc>
        <w:tc>
          <w:tcPr>
            <w:tcW w:w="1134" w:type="dxa"/>
          </w:tcPr>
          <w:p w14:paraId="4CF8118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C49FB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0E4A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4FC5C44" w14:textId="77777777" w:rsidTr="0055104D">
        <w:trPr>
          <w:gridAfter w:val="1"/>
          <w:wAfter w:w="36" w:type="dxa"/>
          <w:trHeight w:val="1623"/>
        </w:trPr>
        <w:tc>
          <w:tcPr>
            <w:tcW w:w="567" w:type="dxa"/>
          </w:tcPr>
          <w:p w14:paraId="68B01E3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2" w:type="dxa"/>
          </w:tcPr>
          <w:p w14:paraId="47847BB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408A59B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169FC913" w14:textId="77777777" w:rsidR="0055104D" w:rsidRPr="001B7E1C" w:rsidRDefault="0055104D" w:rsidP="003508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B7E1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Простая и составная задача</w:t>
            </w:r>
          </w:p>
        </w:tc>
        <w:tc>
          <w:tcPr>
            <w:tcW w:w="5953" w:type="dxa"/>
          </w:tcPr>
          <w:p w14:paraId="0AF1955A" w14:textId="77777777" w:rsidR="0055104D" w:rsidRPr="007D61B3" w:rsidRDefault="0055104D" w:rsidP="003B32B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4.4.8 выполнять запись решения простой задачи с ответом, составной задачи – с пояснениями или вопросом к ка</w:t>
            </w:r>
            <w:r>
              <w:rPr>
                <w:rStyle w:val="s0"/>
                <w:sz w:val="24"/>
                <w:szCs w:val="24"/>
                <w:lang w:eastAsia="ru-RU"/>
              </w:rPr>
              <w:t>ждому действию и полным ответом</w:t>
            </w:r>
          </w:p>
        </w:tc>
        <w:tc>
          <w:tcPr>
            <w:tcW w:w="1134" w:type="dxa"/>
          </w:tcPr>
          <w:p w14:paraId="70FB610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C73B3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8756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BB9A42A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06C5580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2" w:type="dxa"/>
          </w:tcPr>
          <w:p w14:paraId="4718DD3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1FEAD53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F02FAE6" w14:textId="77777777" w:rsidR="0055104D" w:rsidRPr="004F36E4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B7E1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Простая и составная задача</w:t>
            </w:r>
          </w:p>
        </w:tc>
        <w:tc>
          <w:tcPr>
            <w:tcW w:w="5953" w:type="dxa"/>
          </w:tcPr>
          <w:p w14:paraId="00600175" w14:textId="77777777" w:rsidR="0055104D" w:rsidRPr="007C319D" w:rsidRDefault="0055104D" w:rsidP="00626AB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4.4.8 выполнять запись решения простой задачи с ответом, составной задачи – с пояснениями или вопросом к ка</w:t>
            </w:r>
            <w:r>
              <w:rPr>
                <w:rStyle w:val="s0"/>
                <w:sz w:val="24"/>
                <w:szCs w:val="24"/>
                <w:lang w:eastAsia="ru-RU"/>
              </w:rPr>
              <w:t>ждому действию и полным ответом</w:t>
            </w:r>
          </w:p>
        </w:tc>
        <w:tc>
          <w:tcPr>
            <w:tcW w:w="1134" w:type="dxa"/>
          </w:tcPr>
          <w:p w14:paraId="7E2485F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3387B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9F71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0FCEED2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BDBEBE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2" w:type="dxa"/>
          </w:tcPr>
          <w:p w14:paraId="5EF5AE2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1226A83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0113474" w14:textId="77777777" w:rsidR="0055104D" w:rsidRPr="004F36E4" w:rsidRDefault="008A09A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B7E1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Простая и составная задача</w:t>
            </w:r>
          </w:p>
        </w:tc>
        <w:tc>
          <w:tcPr>
            <w:tcW w:w="5953" w:type="dxa"/>
          </w:tcPr>
          <w:p w14:paraId="5F162F7D" w14:textId="77777777" w:rsidR="0055104D" w:rsidRPr="006574B6" w:rsidRDefault="0055104D" w:rsidP="00626AB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4.4.9 записывать наименования к числам в записи решения задачи</w:t>
            </w:r>
          </w:p>
        </w:tc>
        <w:tc>
          <w:tcPr>
            <w:tcW w:w="1134" w:type="dxa"/>
          </w:tcPr>
          <w:p w14:paraId="7128B73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0A570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AA16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6BDDDA4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106C8088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2" w:type="dxa"/>
          </w:tcPr>
          <w:p w14:paraId="2D8B9DF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6037442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433D5917" w14:textId="77777777" w:rsidR="0055104D" w:rsidRPr="00720E3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238F9C8D" w14:textId="77777777" w:rsidR="0055104D" w:rsidRPr="006574B6" w:rsidRDefault="0055104D" w:rsidP="00237A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4.4.9 записывать наименования к числам в записи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lastRenderedPageBreak/>
              <w:t>решения задачи</w:t>
            </w:r>
          </w:p>
        </w:tc>
        <w:tc>
          <w:tcPr>
            <w:tcW w:w="1134" w:type="dxa"/>
          </w:tcPr>
          <w:p w14:paraId="577594DA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54DC61E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5050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0DBB224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CECB41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2" w:type="dxa"/>
          </w:tcPr>
          <w:p w14:paraId="1FC5DC8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9" w:type="dxa"/>
          </w:tcPr>
          <w:p w14:paraId="04AAF35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D468D47" w14:textId="77777777" w:rsidR="0055104D" w:rsidRPr="004F36E4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Дни недели, месяц </w:t>
            </w:r>
          </w:p>
        </w:tc>
        <w:tc>
          <w:tcPr>
            <w:tcW w:w="5953" w:type="dxa"/>
          </w:tcPr>
          <w:p w14:paraId="06A69E82" w14:textId="77777777" w:rsidR="0055104D" w:rsidRPr="006574B6" w:rsidRDefault="0055104D" w:rsidP="00626AB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4.5.10 назыв</w:t>
            </w:r>
            <w:r>
              <w:rPr>
                <w:rFonts w:ascii="Times New Roman" w:hAnsi="Times New Roman"/>
                <w:sz w:val="24"/>
                <w:lang w:eastAsia="ru-RU"/>
              </w:rPr>
              <w:t>ать текущий день недели и месяц</w:t>
            </w:r>
          </w:p>
        </w:tc>
        <w:tc>
          <w:tcPr>
            <w:tcW w:w="1134" w:type="dxa"/>
          </w:tcPr>
          <w:p w14:paraId="411BA02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DC5B4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67B7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D7EA6B0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74DD91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2" w:type="dxa"/>
          </w:tcPr>
          <w:p w14:paraId="708ECC5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9" w:type="dxa"/>
          </w:tcPr>
          <w:p w14:paraId="3141A57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E75458E" w14:textId="77777777" w:rsidR="0055104D" w:rsidRPr="002D3366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2D3366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Соч</w:t>
            </w:r>
            <w:proofErr w:type="spellEnd"/>
            <w:r w:rsidRPr="002D3366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за 3 четверть</w:t>
            </w:r>
          </w:p>
        </w:tc>
        <w:tc>
          <w:tcPr>
            <w:tcW w:w="5953" w:type="dxa"/>
          </w:tcPr>
          <w:p w14:paraId="33FA4070" w14:textId="77777777" w:rsidR="0055104D" w:rsidRPr="004F36E4" w:rsidRDefault="0055104D" w:rsidP="00935370">
            <w:pPr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4.5.10 назыв</w:t>
            </w:r>
            <w:r>
              <w:rPr>
                <w:rFonts w:ascii="Times New Roman" w:hAnsi="Times New Roman"/>
                <w:sz w:val="24"/>
                <w:lang w:eastAsia="ru-RU"/>
              </w:rPr>
              <w:t>ать текущий день недели и месяц</w:t>
            </w:r>
          </w:p>
        </w:tc>
        <w:tc>
          <w:tcPr>
            <w:tcW w:w="1134" w:type="dxa"/>
          </w:tcPr>
          <w:p w14:paraId="2286D916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42F70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AF5A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275E2DC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ECD8F6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2" w:type="dxa"/>
          </w:tcPr>
          <w:p w14:paraId="7F03E1C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9" w:type="dxa"/>
          </w:tcPr>
          <w:p w14:paraId="52F943F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FB14F3F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5953" w:type="dxa"/>
          </w:tcPr>
          <w:p w14:paraId="1039E8AD" w14:textId="77777777" w:rsidR="0055104D" w:rsidRPr="00F56CDA" w:rsidRDefault="0055104D" w:rsidP="009353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4.5.11 называть количество дней в неделе. Называть рабочие и выходные дни недели</w:t>
            </w:r>
          </w:p>
        </w:tc>
        <w:tc>
          <w:tcPr>
            <w:tcW w:w="1134" w:type="dxa"/>
          </w:tcPr>
          <w:p w14:paraId="189FDE96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2ADAA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2774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D9215CC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F8D017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2" w:type="dxa"/>
          </w:tcPr>
          <w:p w14:paraId="4F7F041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</w:tcPr>
          <w:p w14:paraId="56CC742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C907319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Неделя</w:t>
            </w:r>
          </w:p>
          <w:p w14:paraId="4C9C871C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14:paraId="2BF80EEC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14:paraId="66612DBA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14:paraId="3924290A" w14:textId="77777777" w:rsidR="00F922A9" w:rsidRDefault="00F922A9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3B4730C3" w14:textId="77777777" w:rsidR="0055104D" w:rsidRDefault="0055104D" w:rsidP="00935370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4.5.11 называть количество дней в неделе. Называть рабочие и выходные дни недели</w:t>
            </w:r>
          </w:p>
          <w:p w14:paraId="3526714C" w14:textId="77777777" w:rsidR="00F922A9" w:rsidRDefault="00F922A9" w:rsidP="00935370">
            <w:pPr>
              <w:spacing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  <w:p w14:paraId="1ED53CE4" w14:textId="77777777" w:rsidR="0055104D" w:rsidRPr="00F922A9" w:rsidRDefault="00F922A9" w:rsidP="00935370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F922A9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4 четверть- 18 часов</w:t>
            </w:r>
          </w:p>
        </w:tc>
        <w:tc>
          <w:tcPr>
            <w:tcW w:w="1134" w:type="dxa"/>
          </w:tcPr>
          <w:p w14:paraId="758DA6D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4709F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5D32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5954FCE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85B078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2" w:type="dxa"/>
          </w:tcPr>
          <w:p w14:paraId="473DA14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2260568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64E4C5BF" w14:textId="77777777" w:rsidR="0055104D" w:rsidRPr="003508F6" w:rsidRDefault="0055104D" w:rsidP="003508F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>оличество и порядок месяцев в году</w:t>
            </w:r>
          </w:p>
        </w:tc>
        <w:tc>
          <w:tcPr>
            <w:tcW w:w="5953" w:type="dxa"/>
          </w:tcPr>
          <w:p w14:paraId="37831385" w14:textId="77777777" w:rsidR="0055104D" w:rsidRPr="00F164C8" w:rsidRDefault="0055104D" w:rsidP="00935370">
            <w:pPr>
              <w:spacing w:line="240" w:lineRule="auto"/>
              <w:rPr>
                <w:rFonts w:ascii="Times New Roman" w:hAnsi="Times New Roman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4.5.12 называть количество и порядок месяцев в году</w:t>
            </w:r>
          </w:p>
        </w:tc>
        <w:tc>
          <w:tcPr>
            <w:tcW w:w="1134" w:type="dxa"/>
          </w:tcPr>
          <w:p w14:paraId="3A9094B5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A5B0D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E97E1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27BEC4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C236D19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2" w:type="dxa"/>
          </w:tcPr>
          <w:p w14:paraId="361D3B1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1A6FACA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493E71D5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К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>оличество и порядок месяцев в году</w:t>
            </w:r>
          </w:p>
        </w:tc>
        <w:tc>
          <w:tcPr>
            <w:tcW w:w="5953" w:type="dxa"/>
          </w:tcPr>
          <w:p w14:paraId="7BA1CDF2" w14:textId="77777777" w:rsidR="0055104D" w:rsidRPr="00AC185D" w:rsidRDefault="0055104D" w:rsidP="00611E6C">
            <w:pPr>
              <w:spacing w:line="240" w:lineRule="auto"/>
              <w:rPr>
                <w:rFonts w:ascii="Times New Roman" w:hAnsi="Times New Roman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4.5.12 называть количество и порядок месяцев в году</w:t>
            </w:r>
          </w:p>
        </w:tc>
        <w:tc>
          <w:tcPr>
            <w:tcW w:w="1134" w:type="dxa"/>
          </w:tcPr>
          <w:p w14:paraId="0966A764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305F2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F1B02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2F7498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7241D6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2" w:type="dxa"/>
          </w:tcPr>
          <w:p w14:paraId="2F881E48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13FE764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40CCF53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Соотношение месяца и времени года</w:t>
            </w:r>
          </w:p>
        </w:tc>
        <w:tc>
          <w:tcPr>
            <w:tcW w:w="5953" w:type="dxa"/>
          </w:tcPr>
          <w:p w14:paraId="1A7A5FD9" w14:textId="77777777" w:rsidR="0055104D" w:rsidRPr="00AC185D" w:rsidRDefault="0055104D" w:rsidP="00237A9C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4.5.13 соотносить каждый месяц с соответствующим временем года</w:t>
            </w:r>
          </w:p>
        </w:tc>
        <w:tc>
          <w:tcPr>
            <w:tcW w:w="1134" w:type="dxa"/>
          </w:tcPr>
          <w:p w14:paraId="63BBC040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CB4ED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C3DA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A7CD535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3CC89B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2" w:type="dxa"/>
          </w:tcPr>
          <w:p w14:paraId="18CB60B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4D49E0E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6472138" w14:textId="77777777" w:rsidR="0055104D" w:rsidRDefault="0055104D" w:rsidP="00413E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Табель-календарь;</w:t>
            </w:r>
          </w:p>
          <w:p w14:paraId="11D22681" w14:textId="77777777" w:rsidR="00F922A9" w:rsidRPr="00F922A9" w:rsidRDefault="00F922A9" w:rsidP="00F922A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F922A9">
              <w:rPr>
                <w:rFonts w:ascii="Times New Roman" w:hAnsi="Times New Roman"/>
                <w:b/>
                <w:sz w:val="24"/>
                <w:lang w:eastAsia="ru-RU"/>
              </w:rPr>
              <w:t>СОР№1</w:t>
            </w:r>
          </w:p>
        </w:tc>
        <w:tc>
          <w:tcPr>
            <w:tcW w:w="5953" w:type="dxa"/>
          </w:tcPr>
          <w:p w14:paraId="461BEF71" w14:textId="77777777" w:rsidR="0055104D" w:rsidRPr="001E46B2" w:rsidRDefault="0055104D" w:rsidP="00611E6C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4.5.14 определять день </w:t>
            </w:r>
            <w:r>
              <w:rPr>
                <w:rFonts w:ascii="Times New Roman" w:hAnsi="Times New Roman"/>
                <w:sz w:val="24"/>
                <w:lang w:eastAsia="ru-RU"/>
              </w:rPr>
              <w:t>недели по дате с помощью табель-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>календаря</w:t>
            </w:r>
            <w:r>
              <w:rPr>
                <w:rFonts w:ascii="Times New Roman" w:hAnsi="Times New Roman"/>
                <w:sz w:val="24"/>
                <w:lang w:eastAsia="ru-RU"/>
              </w:rPr>
              <w:t>;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14:paraId="38BD8DF4" w14:textId="77777777" w:rsidR="0055104D" w:rsidRPr="00AC185D" w:rsidRDefault="0055104D" w:rsidP="00611E6C">
            <w:pPr>
              <w:spacing w:line="240" w:lineRule="auto"/>
              <w:rPr>
                <w:rFonts w:ascii="Times New Roman" w:hAnsi="Times New Roman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определять время по часам с точностью до 5 минут, используя </w:t>
            </w:r>
            <w:proofErr w:type="gramStart"/>
            <w:r w:rsidRPr="001E46B2">
              <w:rPr>
                <w:rFonts w:ascii="Times New Roman" w:hAnsi="Times New Roman"/>
                <w:sz w:val="24"/>
                <w:lang w:eastAsia="ru-RU"/>
              </w:rPr>
              <w:t>формулировку  прошедшего</w:t>
            </w:r>
            <w:proofErr w:type="gramEnd"/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 времени («пять часов двадцать минут»);</w:t>
            </w:r>
          </w:p>
        </w:tc>
        <w:tc>
          <w:tcPr>
            <w:tcW w:w="1134" w:type="dxa"/>
          </w:tcPr>
          <w:p w14:paraId="5AFBA38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BE573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5215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35F6E99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20C317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02" w:type="dxa"/>
          </w:tcPr>
          <w:p w14:paraId="08D35D15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2FA6ABD9" w14:textId="77777777" w:rsidR="0055104D" w:rsidRPr="00F922A9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2A9">
              <w:rPr>
                <w:rFonts w:ascii="Times New Roman" w:hAnsi="Times New Roman"/>
                <w:b/>
                <w:sz w:val="24"/>
                <w:szCs w:val="24"/>
              </w:rPr>
              <w:t>«Элементы наглядной геометрии»</w:t>
            </w:r>
          </w:p>
        </w:tc>
        <w:tc>
          <w:tcPr>
            <w:tcW w:w="2855" w:type="dxa"/>
            <w:gridSpan w:val="3"/>
          </w:tcPr>
          <w:p w14:paraId="281B66AB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Прямая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,</w:t>
            </w:r>
            <w:r>
              <w:rPr>
                <w:rStyle w:val="s0"/>
                <w:sz w:val="24"/>
                <w:szCs w:val="24"/>
                <w:lang w:eastAsia="ru-RU"/>
              </w:rPr>
              <w:t xml:space="preserve"> отрезок, окружность, круг, дуга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, угол</w:t>
            </w:r>
          </w:p>
        </w:tc>
        <w:tc>
          <w:tcPr>
            <w:tcW w:w="5953" w:type="dxa"/>
          </w:tcPr>
          <w:p w14:paraId="3E3E88DC" w14:textId="77777777" w:rsidR="0055104D" w:rsidRPr="00AC185D" w:rsidRDefault="0055104D" w:rsidP="009353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4.6.1 узнавать и </w:t>
            </w:r>
            <w:proofErr w:type="gramStart"/>
            <w:r w:rsidRPr="001E46B2">
              <w:rPr>
                <w:rStyle w:val="s0"/>
                <w:sz w:val="24"/>
                <w:szCs w:val="24"/>
                <w:lang w:eastAsia="ru-RU"/>
              </w:rPr>
              <w:t>называть  на</w:t>
            </w:r>
            <w:proofErr w:type="gramEnd"/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чертеже: прямую, отрезок, окружность, круг, дугу, угол</w:t>
            </w:r>
          </w:p>
        </w:tc>
        <w:tc>
          <w:tcPr>
            <w:tcW w:w="1134" w:type="dxa"/>
          </w:tcPr>
          <w:p w14:paraId="0015387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24E1B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3D5D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1EB3A8CA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F22C71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2" w:type="dxa"/>
          </w:tcPr>
          <w:p w14:paraId="643C793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7F035E90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F4FB8DE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Э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лементы угла</w:t>
            </w:r>
          </w:p>
        </w:tc>
        <w:tc>
          <w:tcPr>
            <w:tcW w:w="5953" w:type="dxa"/>
          </w:tcPr>
          <w:p w14:paraId="7073EE8B" w14:textId="77777777" w:rsidR="0055104D" w:rsidRPr="00F56CDA" w:rsidRDefault="0055104D" w:rsidP="00B13C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4.6.2</w:t>
            </w:r>
            <w:r w:rsidRPr="001E46B2">
              <w:rPr>
                <w:rStyle w:val="a7"/>
                <w:sz w:val="24"/>
              </w:rPr>
              <w:t xml:space="preserve">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узнавать и называть элементы угла: вершины,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lastRenderedPageBreak/>
              <w:t>стороны</w:t>
            </w:r>
          </w:p>
        </w:tc>
        <w:tc>
          <w:tcPr>
            <w:tcW w:w="1134" w:type="dxa"/>
          </w:tcPr>
          <w:p w14:paraId="2A9338C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6CF6859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07E8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6F871254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D5EFE6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02" w:type="dxa"/>
          </w:tcPr>
          <w:p w14:paraId="7051EDDC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121EFF4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4A34A927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В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иды углов</w:t>
            </w:r>
          </w:p>
        </w:tc>
        <w:tc>
          <w:tcPr>
            <w:tcW w:w="5953" w:type="dxa"/>
          </w:tcPr>
          <w:p w14:paraId="614A0CE4" w14:textId="77777777" w:rsidR="0055104D" w:rsidRPr="00F56CDA" w:rsidRDefault="0055104D" w:rsidP="009353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4.6.3 различать и </w:t>
            </w:r>
            <w:proofErr w:type="gramStart"/>
            <w:r w:rsidRPr="001E46B2">
              <w:rPr>
                <w:rStyle w:val="s0"/>
                <w:sz w:val="24"/>
                <w:szCs w:val="24"/>
                <w:lang w:eastAsia="ru-RU"/>
              </w:rPr>
              <w:t>называть  виды</w:t>
            </w:r>
            <w:proofErr w:type="gramEnd"/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углов: прямой, тупой, острый</w:t>
            </w:r>
          </w:p>
        </w:tc>
        <w:tc>
          <w:tcPr>
            <w:tcW w:w="1134" w:type="dxa"/>
          </w:tcPr>
          <w:p w14:paraId="70DD6AD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59403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0F36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442C7E1E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2BD7253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02" w:type="dxa"/>
          </w:tcPr>
          <w:p w14:paraId="77BB7CD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6EB0C6A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0EC1D567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Style w:val="s0"/>
                <w:sz w:val="24"/>
                <w:szCs w:val="24"/>
                <w:lang w:eastAsia="ru-RU"/>
              </w:rPr>
              <w:t>Линии: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замкнутая</w:t>
            </w:r>
            <w:proofErr w:type="spellEnd"/>
            <w:proofErr w:type="gramEnd"/>
            <w:r w:rsidRPr="001E46B2">
              <w:rPr>
                <w:rStyle w:val="s0"/>
                <w:sz w:val="24"/>
                <w:szCs w:val="24"/>
                <w:lang w:eastAsia="ru-RU"/>
              </w:rPr>
              <w:t>, незамкнутая ломаная</w:t>
            </w:r>
          </w:p>
        </w:tc>
        <w:tc>
          <w:tcPr>
            <w:tcW w:w="5953" w:type="dxa"/>
          </w:tcPr>
          <w:p w14:paraId="3D249713" w14:textId="77777777" w:rsidR="0055104D" w:rsidRPr="00B13C7F" w:rsidRDefault="0055104D" w:rsidP="00935370">
            <w:pPr>
              <w:rPr>
                <w:rFonts w:ascii="Times New Roman" w:hAnsi="Times New Roman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4.6.4 различать и называть линии: замкнутая, незамкнутая ломаная</w:t>
            </w:r>
          </w:p>
        </w:tc>
        <w:tc>
          <w:tcPr>
            <w:tcW w:w="1134" w:type="dxa"/>
          </w:tcPr>
          <w:p w14:paraId="3FC498C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2510A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DEAF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EEA0D1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79EF240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02" w:type="dxa"/>
          </w:tcPr>
          <w:p w14:paraId="66472126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51CF9694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3D09B90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Ф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игуры: квадрат, </w:t>
            </w:r>
            <w:proofErr w:type="gramStart"/>
            <w:r w:rsidRPr="001E46B2">
              <w:rPr>
                <w:rStyle w:val="s0"/>
                <w:sz w:val="24"/>
                <w:szCs w:val="24"/>
                <w:lang w:eastAsia="ru-RU"/>
              </w:rPr>
              <w:t>прямоугольник,  э</w:t>
            </w:r>
            <w:proofErr w:type="gramEnd"/>
          </w:p>
        </w:tc>
        <w:tc>
          <w:tcPr>
            <w:tcW w:w="5953" w:type="dxa"/>
          </w:tcPr>
          <w:p w14:paraId="14EC9717" w14:textId="77777777" w:rsidR="0055104D" w:rsidRPr="00B13C7F" w:rsidRDefault="0055104D" w:rsidP="00665333">
            <w:pPr>
              <w:rPr>
                <w:rFonts w:ascii="Times New Roman" w:hAnsi="Times New Roman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4.6.5 различать и называть фигуры: квадрат, </w:t>
            </w:r>
            <w:proofErr w:type="gramStart"/>
            <w:r w:rsidRPr="001E46B2">
              <w:rPr>
                <w:rStyle w:val="s0"/>
                <w:sz w:val="24"/>
                <w:szCs w:val="24"/>
                <w:lang w:eastAsia="ru-RU"/>
              </w:rPr>
              <w:t>прямоугольник,  элементы</w:t>
            </w:r>
            <w:proofErr w:type="gramEnd"/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фигур: вершины, углы, стороны (основания: верхнее, нижнее; боковые стороны)</w:t>
            </w:r>
          </w:p>
        </w:tc>
        <w:tc>
          <w:tcPr>
            <w:tcW w:w="1134" w:type="dxa"/>
          </w:tcPr>
          <w:p w14:paraId="536D1489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B9BB0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93E5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03898BFE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404F1A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02" w:type="dxa"/>
          </w:tcPr>
          <w:p w14:paraId="2CB6E297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7F1F95AA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9BDA0A7" w14:textId="77777777" w:rsidR="0055104D" w:rsidRDefault="0055104D" w:rsidP="00C311E6">
            <w:pPr>
              <w:pStyle w:val="a6"/>
              <w:spacing w:after="0" w:line="240" w:lineRule="auto"/>
              <w:ind w:left="0"/>
              <w:rPr>
                <w:rStyle w:val="s0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С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войства сторон и углов прямоугольника и квадрата</w:t>
            </w:r>
          </w:p>
          <w:p w14:paraId="7AC91748" w14:textId="77777777" w:rsidR="00F922A9" w:rsidRPr="00F922A9" w:rsidRDefault="00F922A9" w:rsidP="00F922A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F922A9">
              <w:rPr>
                <w:rStyle w:val="s0"/>
                <w:b/>
                <w:sz w:val="24"/>
                <w:szCs w:val="24"/>
                <w:lang w:eastAsia="ru-RU"/>
              </w:rPr>
              <w:t>СОР №2</w:t>
            </w:r>
          </w:p>
        </w:tc>
        <w:tc>
          <w:tcPr>
            <w:tcW w:w="5953" w:type="dxa"/>
          </w:tcPr>
          <w:p w14:paraId="0F8F25A9" w14:textId="77777777" w:rsidR="0055104D" w:rsidRPr="00B13C7F" w:rsidRDefault="0055104D" w:rsidP="00B13C7F">
            <w:pPr>
              <w:pStyle w:val="a9"/>
              <w:spacing w:after="0"/>
              <w:rPr>
                <w:rFonts w:ascii="Times New Roman" w:hAnsi="Times New Roman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4.6.6 понимать свойства сторон и углов прямоугольника и квадрата</w:t>
            </w:r>
          </w:p>
        </w:tc>
        <w:tc>
          <w:tcPr>
            <w:tcW w:w="1134" w:type="dxa"/>
          </w:tcPr>
          <w:p w14:paraId="01A48BA8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8E558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4811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573562D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ECC3A5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02" w:type="dxa"/>
          </w:tcPr>
          <w:p w14:paraId="0BE62FF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14:paraId="18CB2CE4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4585DA9B" w14:textId="77777777" w:rsidR="0055104D" w:rsidRDefault="0055104D" w:rsidP="005F555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Э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лементы треугольника: многоугольнико</w:t>
            </w:r>
            <w:r>
              <w:rPr>
                <w:rStyle w:val="s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953" w:type="dxa"/>
          </w:tcPr>
          <w:p w14:paraId="3B20337E" w14:textId="77777777" w:rsidR="0055104D" w:rsidRPr="00B13C7F" w:rsidRDefault="0055104D" w:rsidP="00F2054D">
            <w:pPr>
              <w:rPr>
                <w:rFonts w:ascii="Times New Roman" w:hAnsi="Times New Roman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4.6.7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узнавать и называть элементы треугольника: основание, боковые стороны; узнавать и называть элементы многоугольников: вершины, стороны, углы</w:t>
            </w:r>
          </w:p>
        </w:tc>
        <w:tc>
          <w:tcPr>
            <w:tcW w:w="1134" w:type="dxa"/>
          </w:tcPr>
          <w:p w14:paraId="5D6431AD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D2AFEF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447D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0B531C46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61DBA7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2" w:type="dxa"/>
          </w:tcPr>
          <w:p w14:paraId="2D87DB8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</w:tcPr>
          <w:p w14:paraId="4FFC76A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23616EAA" w14:textId="77777777" w:rsidR="0055104D" w:rsidRPr="003508F6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П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ересекающиеся и непересекающиеся фигуры</w:t>
            </w:r>
          </w:p>
        </w:tc>
        <w:tc>
          <w:tcPr>
            <w:tcW w:w="5953" w:type="dxa"/>
          </w:tcPr>
          <w:p w14:paraId="6BDF42DA" w14:textId="77777777" w:rsidR="0055104D" w:rsidRPr="00B13C7F" w:rsidRDefault="0055104D" w:rsidP="00B13C7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4.6.8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узнавать на чертеже пересекающиеся и непересекающиеся фигуры: прямые линии, отрезки, окружности, многоугольники</w:t>
            </w:r>
          </w:p>
        </w:tc>
        <w:tc>
          <w:tcPr>
            <w:tcW w:w="1134" w:type="dxa"/>
          </w:tcPr>
          <w:p w14:paraId="6F148FE4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E110D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0016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253B075A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0E706EF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02" w:type="dxa"/>
          </w:tcPr>
          <w:p w14:paraId="0A5DC2CA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14:paraId="4A0676AE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7503CCFF" w14:textId="77777777" w:rsidR="0055104D" w:rsidRDefault="0055104D" w:rsidP="005F555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 xml:space="preserve">Точку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пересечения фигур</w:t>
            </w:r>
          </w:p>
        </w:tc>
        <w:tc>
          <w:tcPr>
            <w:tcW w:w="5953" w:type="dxa"/>
          </w:tcPr>
          <w:p w14:paraId="2DDC4009" w14:textId="77777777" w:rsidR="0055104D" w:rsidRPr="00F56CDA" w:rsidRDefault="0055104D" w:rsidP="00F2054D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E46B2">
              <w:rPr>
                <w:rStyle w:val="s0"/>
                <w:sz w:val="24"/>
                <w:szCs w:val="24"/>
                <w:lang w:eastAsia="ru-RU"/>
              </w:rPr>
              <w:t>4.6.9 находить точку пересечения фигур на чертеже</w:t>
            </w:r>
          </w:p>
        </w:tc>
        <w:tc>
          <w:tcPr>
            <w:tcW w:w="1134" w:type="dxa"/>
          </w:tcPr>
          <w:p w14:paraId="7591543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598020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52F0D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96DEA07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6495C476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02" w:type="dxa"/>
          </w:tcPr>
          <w:p w14:paraId="609EC89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9" w:type="dxa"/>
          </w:tcPr>
          <w:p w14:paraId="468348DD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58F1C9A" w14:textId="77777777" w:rsidR="0055104D" w:rsidRDefault="00F922A9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СОЧ</w:t>
            </w:r>
            <w:r w:rsidR="0055104D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за 4 четверть</w:t>
            </w:r>
          </w:p>
        </w:tc>
        <w:tc>
          <w:tcPr>
            <w:tcW w:w="5953" w:type="dxa"/>
          </w:tcPr>
          <w:p w14:paraId="4E492360" w14:textId="77777777" w:rsidR="0055104D" w:rsidRPr="00F56CDA" w:rsidRDefault="0055104D" w:rsidP="00626AB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6DEF523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6F22B3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2DE7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7459FA99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48B7E41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02" w:type="dxa"/>
          </w:tcPr>
          <w:p w14:paraId="51B6F0A5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9" w:type="dxa"/>
          </w:tcPr>
          <w:p w14:paraId="723AC80C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541979F5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</w:t>
            </w:r>
            <w:r w:rsidRPr="001E46B2">
              <w:rPr>
                <w:rFonts w:ascii="Times New Roman" w:hAnsi="Times New Roman"/>
                <w:sz w:val="24"/>
                <w:lang w:eastAsia="ru-RU"/>
              </w:rPr>
              <w:t>остроение отрезка заданной длины</w:t>
            </w:r>
          </w:p>
        </w:tc>
        <w:tc>
          <w:tcPr>
            <w:tcW w:w="5953" w:type="dxa"/>
          </w:tcPr>
          <w:p w14:paraId="706880BF" w14:textId="77777777" w:rsidR="0055104D" w:rsidRPr="001E46B2" w:rsidRDefault="0055104D" w:rsidP="00626AB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>4.6.10 выполнять построение отрезка заданной длины</w:t>
            </w:r>
          </w:p>
        </w:tc>
        <w:tc>
          <w:tcPr>
            <w:tcW w:w="1134" w:type="dxa"/>
          </w:tcPr>
          <w:p w14:paraId="742009EF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9FB0E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10AD9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04D" w:rsidRPr="004F36E4" w14:paraId="3BFF9A72" w14:textId="77777777" w:rsidTr="0055104D">
        <w:trPr>
          <w:gridAfter w:val="1"/>
          <w:wAfter w:w="36" w:type="dxa"/>
        </w:trPr>
        <w:tc>
          <w:tcPr>
            <w:tcW w:w="567" w:type="dxa"/>
          </w:tcPr>
          <w:p w14:paraId="3AEFC2A2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02" w:type="dxa"/>
          </w:tcPr>
          <w:p w14:paraId="1B0A8EDB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14:paraId="7F171E67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3"/>
          </w:tcPr>
          <w:p w14:paraId="34F6541F" w14:textId="77777777" w:rsidR="0055104D" w:rsidRDefault="0055104D" w:rsidP="00626AB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  <w:lang w:eastAsia="ru-RU"/>
              </w:rPr>
              <w:t>Длина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 xml:space="preserve"> ломаной линии;</w:t>
            </w:r>
          </w:p>
        </w:tc>
        <w:tc>
          <w:tcPr>
            <w:tcW w:w="5953" w:type="dxa"/>
          </w:tcPr>
          <w:p w14:paraId="69060918" w14:textId="77777777" w:rsidR="0055104D" w:rsidRPr="001E46B2" w:rsidRDefault="0055104D" w:rsidP="00626AB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1E46B2">
              <w:rPr>
                <w:rFonts w:ascii="Times New Roman" w:hAnsi="Times New Roman"/>
                <w:sz w:val="24"/>
                <w:lang w:eastAsia="ru-RU"/>
              </w:rPr>
              <w:t xml:space="preserve">4.6.11 </w:t>
            </w:r>
            <w:r w:rsidRPr="001E46B2">
              <w:rPr>
                <w:rStyle w:val="s0"/>
                <w:sz w:val="24"/>
                <w:szCs w:val="24"/>
                <w:lang w:eastAsia="ru-RU"/>
              </w:rPr>
              <w:t>определять длину ломаной линии;</w:t>
            </w:r>
          </w:p>
        </w:tc>
        <w:tc>
          <w:tcPr>
            <w:tcW w:w="1134" w:type="dxa"/>
          </w:tcPr>
          <w:p w14:paraId="2797C3C6" w14:textId="77777777" w:rsidR="0055104D" w:rsidRDefault="0055104D" w:rsidP="00626AB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E458B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EAB54" w14:textId="77777777" w:rsidR="0055104D" w:rsidRPr="004F36E4" w:rsidRDefault="0055104D" w:rsidP="00626AB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D4D497" w14:textId="77777777" w:rsidR="003B449D" w:rsidRPr="004F36E4" w:rsidRDefault="003B449D" w:rsidP="003B449D">
      <w:pPr>
        <w:rPr>
          <w:rFonts w:ascii="Times New Roman" w:hAnsi="Times New Roman"/>
          <w:sz w:val="24"/>
          <w:szCs w:val="24"/>
        </w:rPr>
      </w:pPr>
    </w:p>
    <w:p w14:paraId="1AEC8225" w14:textId="77777777" w:rsidR="003B449D" w:rsidRDefault="003B449D" w:rsidP="003B449D"/>
    <w:p w14:paraId="7E497E62" w14:textId="77777777" w:rsidR="00580A3D" w:rsidRDefault="00580A3D"/>
    <w:sectPr w:rsidR="00580A3D" w:rsidSect="00626A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6F2A"/>
    <w:multiLevelType w:val="hybridMultilevel"/>
    <w:tmpl w:val="EA58C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6073A0"/>
    <w:multiLevelType w:val="multilevel"/>
    <w:tmpl w:val="0C18557A"/>
    <w:lvl w:ilvl="0">
      <w:start w:val="1"/>
      <w:numFmt w:val="decimal"/>
      <w:lvlText w:val="%1"/>
      <w:lvlJc w:val="left"/>
      <w:pPr>
        <w:ind w:left="489" w:hanging="378"/>
      </w:pPr>
      <w:rPr>
        <w:rFonts w:cs="Times New Roman"/>
      </w:rPr>
    </w:lvl>
    <w:lvl w:ilvl="1">
      <w:start w:val="4"/>
      <w:numFmt w:val="decimal"/>
      <w:lvlText w:val="%1-%2"/>
      <w:lvlJc w:val="left"/>
      <w:pPr>
        <w:ind w:left="489" w:hanging="378"/>
      </w:pPr>
      <w:rPr>
        <w:rFonts w:ascii="Times New Roman" w:eastAsia="Times New Roman" w:hAnsi="Times New Roman" w:cs="Times New Roman" w:hint="default"/>
        <w:i/>
        <w:spacing w:val="-2"/>
        <w:w w:val="100"/>
        <w:sz w:val="26"/>
        <w:szCs w:val="26"/>
      </w:rPr>
    </w:lvl>
    <w:lvl w:ilvl="2">
      <w:numFmt w:val="bullet"/>
      <w:lvlText w:val=""/>
      <w:lvlJc w:val="left"/>
      <w:pPr>
        <w:ind w:left="112" w:hanging="425"/>
      </w:pPr>
      <w:rPr>
        <w:rFonts w:ascii="Wingdings" w:eastAsia="Times New Roman" w:hAnsi="Wingdings" w:hint="default"/>
        <w:w w:val="100"/>
        <w:sz w:val="28"/>
      </w:rPr>
    </w:lvl>
    <w:lvl w:ilvl="3">
      <w:numFmt w:val="bullet"/>
      <w:lvlText w:val="•"/>
      <w:lvlJc w:val="left"/>
      <w:pPr>
        <w:ind w:left="2593" w:hanging="425"/>
      </w:pPr>
    </w:lvl>
    <w:lvl w:ilvl="4">
      <w:numFmt w:val="bullet"/>
      <w:lvlText w:val="•"/>
      <w:lvlJc w:val="left"/>
      <w:pPr>
        <w:ind w:left="3650" w:hanging="425"/>
      </w:pPr>
    </w:lvl>
    <w:lvl w:ilvl="5">
      <w:numFmt w:val="bullet"/>
      <w:lvlText w:val="•"/>
      <w:lvlJc w:val="left"/>
      <w:pPr>
        <w:ind w:left="4707" w:hanging="425"/>
      </w:pPr>
    </w:lvl>
    <w:lvl w:ilvl="6">
      <w:numFmt w:val="bullet"/>
      <w:lvlText w:val="•"/>
      <w:lvlJc w:val="left"/>
      <w:pPr>
        <w:ind w:left="5764" w:hanging="425"/>
      </w:pPr>
    </w:lvl>
    <w:lvl w:ilvl="7">
      <w:numFmt w:val="bullet"/>
      <w:lvlText w:val="•"/>
      <w:lvlJc w:val="left"/>
      <w:pPr>
        <w:ind w:left="6820" w:hanging="425"/>
      </w:pPr>
    </w:lvl>
    <w:lvl w:ilvl="8">
      <w:numFmt w:val="bullet"/>
      <w:lvlText w:val="•"/>
      <w:lvlJc w:val="left"/>
      <w:pPr>
        <w:ind w:left="7877" w:hanging="425"/>
      </w:pPr>
    </w:lvl>
  </w:abstractNum>
  <w:num w:numId="1" w16cid:durableId="1585214513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0882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9D"/>
    <w:rsid w:val="000071E5"/>
    <w:rsid w:val="0002367C"/>
    <w:rsid w:val="00034EAE"/>
    <w:rsid w:val="0006125D"/>
    <w:rsid w:val="00070354"/>
    <w:rsid w:val="00087AC1"/>
    <w:rsid w:val="000C6FC6"/>
    <w:rsid w:val="000D1169"/>
    <w:rsid w:val="000F08AE"/>
    <w:rsid w:val="000F1F8D"/>
    <w:rsid w:val="00105E3F"/>
    <w:rsid w:val="00117843"/>
    <w:rsid w:val="00120D89"/>
    <w:rsid w:val="00120F51"/>
    <w:rsid w:val="00137814"/>
    <w:rsid w:val="0016510F"/>
    <w:rsid w:val="00187F4C"/>
    <w:rsid w:val="00193673"/>
    <w:rsid w:val="001A0057"/>
    <w:rsid w:val="001A4A86"/>
    <w:rsid w:val="001B7E1C"/>
    <w:rsid w:val="001C5A20"/>
    <w:rsid w:val="001C7E52"/>
    <w:rsid w:val="001D0289"/>
    <w:rsid w:val="001E0B2B"/>
    <w:rsid w:val="001E2588"/>
    <w:rsid w:val="002257E4"/>
    <w:rsid w:val="00232492"/>
    <w:rsid w:val="00236309"/>
    <w:rsid w:val="00237A9C"/>
    <w:rsid w:val="0024266C"/>
    <w:rsid w:val="002454A7"/>
    <w:rsid w:val="0024681C"/>
    <w:rsid w:val="0027567C"/>
    <w:rsid w:val="002817F3"/>
    <w:rsid w:val="00281D6D"/>
    <w:rsid w:val="002A7360"/>
    <w:rsid w:val="002C2674"/>
    <w:rsid w:val="002C5972"/>
    <w:rsid w:val="002C6E97"/>
    <w:rsid w:val="002C7B2C"/>
    <w:rsid w:val="002D3366"/>
    <w:rsid w:val="002D4176"/>
    <w:rsid w:val="002E33A6"/>
    <w:rsid w:val="002E7AF6"/>
    <w:rsid w:val="002F2DDF"/>
    <w:rsid w:val="003107E6"/>
    <w:rsid w:val="00321BBD"/>
    <w:rsid w:val="00334428"/>
    <w:rsid w:val="00334C41"/>
    <w:rsid w:val="003449C6"/>
    <w:rsid w:val="00347CAD"/>
    <w:rsid w:val="0035048D"/>
    <w:rsid w:val="003508F6"/>
    <w:rsid w:val="003542AA"/>
    <w:rsid w:val="00356679"/>
    <w:rsid w:val="0035707F"/>
    <w:rsid w:val="00370A85"/>
    <w:rsid w:val="00371703"/>
    <w:rsid w:val="00371B56"/>
    <w:rsid w:val="00391479"/>
    <w:rsid w:val="003944BF"/>
    <w:rsid w:val="003B32B0"/>
    <w:rsid w:val="003B449D"/>
    <w:rsid w:val="003B45BA"/>
    <w:rsid w:val="003D0336"/>
    <w:rsid w:val="003E4FD4"/>
    <w:rsid w:val="00410EC2"/>
    <w:rsid w:val="00413EFB"/>
    <w:rsid w:val="00423F99"/>
    <w:rsid w:val="00433116"/>
    <w:rsid w:val="00436F6B"/>
    <w:rsid w:val="00440F3A"/>
    <w:rsid w:val="004411EE"/>
    <w:rsid w:val="004504C3"/>
    <w:rsid w:val="00452FB6"/>
    <w:rsid w:val="0045393F"/>
    <w:rsid w:val="004567AE"/>
    <w:rsid w:val="004571E6"/>
    <w:rsid w:val="00477790"/>
    <w:rsid w:val="00486CAE"/>
    <w:rsid w:val="004A1C51"/>
    <w:rsid w:val="00512DB0"/>
    <w:rsid w:val="0051373D"/>
    <w:rsid w:val="00537FEC"/>
    <w:rsid w:val="0055104D"/>
    <w:rsid w:val="005510CC"/>
    <w:rsid w:val="00580A3D"/>
    <w:rsid w:val="0059761E"/>
    <w:rsid w:val="005A1111"/>
    <w:rsid w:val="005A5795"/>
    <w:rsid w:val="005A5A4B"/>
    <w:rsid w:val="005A6429"/>
    <w:rsid w:val="005D07B6"/>
    <w:rsid w:val="005D3089"/>
    <w:rsid w:val="005D3BE0"/>
    <w:rsid w:val="005F2858"/>
    <w:rsid w:val="005F5559"/>
    <w:rsid w:val="005F7AF1"/>
    <w:rsid w:val="006059A2"/>
    <w:rsid w:val="00611852"/>
    <w:rsid w:val="00611E6C"/>
    <w:rsid w:val="00614861"/>
    <w:rsid w:val="00624E2E"/>
    <w:rsid w:val="00626AB3"/>
    <w:rsid w:val="00646879"/>
    <w:rsid w:val="00646BE1"/>
    <w:rsid w:val="006574B6"/>
    <w:rsid w:val="00661D48"/>
    <w:rsid w:val="00665333"/>
    <w:rsid w:val="00667542"/>
    <w:rsid w:val="00674BAF"/>
    <w:rsid w:val="0067797A"/>
    <w:rsid w:val="00682918"/>
    <w:rsid w:val="00686CB7"/>
    <w:rsid w:val="006A29AF"/>
    <w:rsid w:val="006B665E"/>
    <w:rsid w:val="006B68DA"/>
    <w:rsid w:val="006C32D5"/>
    <w:rsid w:val="006E4196"/>
    <w:rsid w:val="006F0136"/>
    <w:rsid w:val="00703817"/>
    <w:rsid w:val="00706F6C"/>
    <w:rsid w:val="00720E3D"/>
    <w:rsid w:val="00732BD8"/>
    <w:rsid w:val="00736CB2"/>
    <w:rsid w:val="007448DF"/>
    <w:rsid w:val="00757E73"/>
    <w:rsid w:val="00784458"/>
    <w:rsid w:val="00791315"/>
    <w:rsid w:val="00793952"/>
    <w:rsid w:val="00795DB2"/>
    <w:rsid w:val="007B105C"/>
    <w:rsid w:val="007C319D"/>
    <w:rsid w:val="007D61B3"/>
    <w:rsid w:val="00806847"/>
    <w:rsid w:val="008115B1"/>
    <w:rsid w:val="00815F7A"/>
    <w:rsid w:val="00823F06"/>
    <w:rsid w:val="00857468"/>
    <w:rsid w:val="00873411"/>
    <w:rsid w:val="00886C88"/>
    <w:rsid w:val="008907C5"/>
    <w:rsid w:val="00892BFA"/>
    <w:rsid w:val="00894B6B"/>
    <w:rsid w:val="008A09AD"/>
    <w:rsid w:val="008B7E60"/>
    <w:rsid w:val="008C77DF"/>
    <w:rsid w:val="008C7AD7"/>
    <w:rsid w:val="008D09AA"/>
    <w:rsid w:val="008E5CB8"/>
    <w:rsid w:val="008F1C42"/>
    <w:rsid w:val="008F38F0"/>
    <w:rsid w:val="00900A2F"/>
    <w:rsid w:val="00920A7C"/>
    <w:rsid w:val="00926DF8"/>
    <w:rsid w:val="00935370"/>
    <w:rsid w:val="009423F8"/>
    <w:rsid w:val="00943E35"/>
    <w:rsid w:val="00956C79"/>
    <w:rsid w:val="00967C13"/>
    <w:rsid w:val="009A0968"/>
    <w:rsid w:val="009A1393"/>
    <w:rsid w:val="009A3AA8"/>
    <w:rsid w:val="009B325D"/>
    <w:rsid w:val="009F73A3"/>
    <w:rsid w:val="00A025E1"/>
    <w:rsid w:val="00A14EBF"/>
    <w:rsid w:val="00A20A09"/>
    <w:rsid w:val="00A247DC"/>
    <w:rsid w:val="00A25C17"/>
    <w:rsid w:val="00A305F5"/>
    <w:rsid w:val="00A363BE"/>
    <w:rsid w:val="00A43F51"/>
    <w:rsid w:val="00A5459A"/>
    <w:rsid w:val="00A55CC1"/>
    <w:rsid w:val="00A57CB8"/>
    <w:rsid w:val="00A60527"/>
    <w:rsid w:val="00A76174"/>
    <w:rsid w:val="00A776CE"/>
    <w:rsid w:val="00A80E5A"/>
    <w:rsid w:val="00A81CEE"/>
    <w:rsid w:val="00A97ABF"/>
    <w:rsid w:val="00AB55E1"/>
    <w:rsid w:val="00AC185D"/>
    <w:rsid w:val="00AE5391"/>
    <w:rsid w:val="00AE7868"/>
    <w:rsid w:val="00B10F5B"/>
    <w:rsid w:val="00B127E8"/>
    <w:rsid w:val="00B13C7F"/>
    <w:rsid w:val="00B236F2"/>
    <w:rsid w:val="00B24237"/>
    <w:rsid w:val="00B52524"/>
    <w:rsid w:val="00B6415C"/>
    <w:rsid w:val="00B72BA4"/>
    <w:rsid w:val="00B95775"/>
    <w:rsid w:val="00B97DFC"/>
    <w:rsid w:val="00BA0551"/>
    <w:rsid w:val="00BB3C50"/>
    <w:rsid w:val="00BC211C"/>
    <w:rsid w:val="00BF23AE"/>
    <w:rsid w:val="00C0774A"/>
    <w:rsid w:val="00C1072B"/>
    <w:rsid w:val="00C125EC"/>
    <w:rsid w:val="00C127A0"/>
    <w:rsid w:val="00C176FA"/>
    <w:rsid w:val="00C17983"/>
    <w:rsid w:val="00C311E6"/>
    <w:rsid w:val="00C32EAF"/>
    <w:rsid w:val="00C33281"/>
    <w:rsid w:val="00C37C60"/>
    <w:rsid w:val="00C522E7"/>
    <w:rsid w:val="00C76749"/>
    <w:rsid w:val="00C805B5"/>
    <w:rsid w:val="00C85B33"/>
    <w:rsid w:val="00CB23C3"/>
    <w:rsid w:val="00CE53C1"/>
    <w:rsid w:val="00CF7DE9"/>
    <w:rsid w:val="00D2434F"/>
    <w:rsid w:val="00D644A1"/>
    <w:rsid w:val="00D6469F"/>
    <w:rsid w:val="00D67D83"/>
    <w:rsid w:val="00D72558"/>
    <w:rsid w:val="00D968BE"/>
    <w:rsid w:val="00DC02CF"/>
    <w:rsid w:val="00DC474B"/>
    <w:rsid w:val="00DC5BE5"/>
    <w:rsid w:val="00DC7D19"/>
    <w:rsid w:val="00DE2F4C"/>
    <w:rsid w:val="00DE3AA1"/>
    <w:rsid w:val="00DE7E27"/>
    <w:rsid w:val="00E034F8"/>
    <w:rsid w:val="00E063BD"/>
    <w:rsid w:val="00E47BD0"/>
    <w:rsid w:val="00E80392"/>
    <w:rsid w:val="00E87D1C"/>
    <w:rsid w:val="00E944CA"/>
    <w:rsid w:val="00EA12D6"/>
    <w:rsid w:val="00EA60E2"/>
    <w:rsid w:val="00EA6D04"/>
    <w:rsid w:val="00EB70D9"/>
    <w:rsid w:val="00EC36E9"/>
    <w:rsid w:val="00EE5970"/>
    <w:rsid w:val="00EE75EE"/>
    <w:rsid w:val="00EF1C13"/>
    <w:rsid w:val="00EF41E4"/>
    <w:rsid w:val="00EF4721"/>
    <w:rsid w:val="00F014BC"/>
    <w:rsid w:val="00F164C8"/>
    <w:rsid w:val="00F2054D"/>
    <w:rsid w:val="00F218A9"/>
    <w:rsid w:val="00F26D8D"/>
    <w:rsid w:val="00F46CC9"/>
    <w:rsid w:val="00F56827"/>
    <w:rsid w:val="00F737EA"/>
    <w:rsid w:val="00F922A9"/>
    <w:rsid w:val="00FA4AD1"/>
    <w:rsid w:val="00FB53E7"/>
    <w:rsid w:val="00FB58F8"/>
    <w:rsid w:val="00FE1E24"/>
    <w:rsid w:val="00FF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3D9F"/>
  <w15:docId w15:val="{8E004611-1C95-4978-A583-8DB4DF6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49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3B449D"/>
    <w:pPr>
      <w:ind w:left="720"/>
      <w:contextualSpacing/>
    </w:pPr>
    <w:rPr>
      <w:rFonts w:ascii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3B449D"/>
    <w:rPr>
      <w:rFonts w:ascii="Calibri" w:eastAsia="Times New Roman" w:hAnsi="Calibri"/>
    </w:rPr>
  </w:style>
  <w:style w:type="paragraph" w:customStyle="1" w:styleId="Default">
    <w:name w:val="Default"/>
    <w:rsid w:val="003B4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3B449D"/>
    <w:pPr>
      <w:ind w:left="720"/>
      <w:contextualSpacing/>
    </w:pPr>
    <w:rPr>
      <w:rFonts w:ascii="Calibri" w:hAnsi="Calibri" w:cstheme="minorBidi"/>
    </w:rPr>
  </w:style>
  <w:style w:type="paragraph" w:styleId="3">
    <w:name w:val="Body Text Indent 3"/>
    <w:basedOn w:val="a"/>
    <w:link w:val="30"/>
    <w:rsid w:val="003B44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B44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3B449D"/>
    <w:pPr>
      <w:spacing w:after="120"/>
      <w:ind w:left="283"/>
    </w:pPr>
    <w:rPr>
      <w:rFonts w:ascii="Calibri" w:hAnsi="Calibri"/>
    </w:rPr>
  </w:style>
  <w:style w:type="character" w:customStyle="1" w:styleId="a7">
    <w:name w:val="Основной текст с отступом Знак"/>
    <w:basedOn w:val="a0"/>
    <w:link w:val="a6"/>
    <w:rsid w:val="003B449D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967C13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D61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D61B3"/>
    <w:rPr>
      <w:rFonts w:eastAsia="Times New Roman" w:cs="Times New Roman"/>
    </w:rPr>
  </w:style>
  <w:style w:type="character" w:customStyle="1" w:styleId="s0">
    <w:name w:val="s0"/>
    <w:rsid w:val="00791315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6730-6DE3-4DE0-986A-E806A7BE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3</cp:revision>
  <cp:lastPrinted>2020-08-27T16:30:00Z</cp:lastPrinted>
  <dcterms:created xsi:type="dcterms:W3CDTF">2021-10-20T17:25:00Z</dcterms:created>
  <dcterms:modified xsi:type="dcterms:W3CDTF">2025-08-01T07:42:00Z</dcterms:modified>
</cp:coreProperties>
</file>