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58" w:tblpY="-170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127"/>
        <w:gridCol w:w="7685"/>
        <w:gridCol w:w="851"/>
        <w:gridCol w:w="992"/>
        <w:gridCol w:w="846"/>
        <w:gridCol w:w="855"/>
      </w:tblGrid>
      <w:tr w:rsidR="00BB3A8D" w:rsidRPr="0017173C" w14:paraId="5EE5F2A0" w14:textId="77777777" w:rsidTr="009C6D60">
        <w:trPr>
          <w:trHeight w:val="600"/>
        </w:trPr>
        <w:tc>
          <w:tcPr>
            <w:tcW w:w="1233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0F455E9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07DED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BA782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5DD1C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06A2F" w14:textId="0CF1AA4F" w:rsidR="00BB3A8D" w:rsidRPr="00BB3A8D" w:rsidRDefault="00BB3A8D" w:rsidP="009C6D60">
            <w:pPr>
              <w:tabs>
                <w:tab w:val="left" w:pos="2127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Долгосрочный план по учебному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предмету «Художественный                                                   </w:t>
            </w:r>
            <w:r w:rsidR="00C455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труд»</w:t>
            </w:r>
            <w:r w:rsidR="009C6D60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класс (68 часов)</w:t>
            </w:r>
            <w:r w:rsidR="00C455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F6692">
              <w:rPr>
                <w:rFonts w:ascii="Times New Roman" w:hAnsi="Times New Roman"/>
                <w:b/>
                <w:sz w:val="28"/>
                <w:szCs w:val="28"/>
              </w:rPr>
              <w:t>на 2024-2025</w:t>
            </w:r>
            <w:r w:rsidRPr="000E5AFE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14:paraId="6D063143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CCD47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7BF2E3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0921BCFE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14:paraId="6E5C1D89" w14:textId="77777777" w:rsidR="00BB3A8D" w:rsidRDefault="00BB3A8D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3DA6FCE7" w14:textId="77777777" w:rsidTr="009C6D60">
        <w:trPr>
          <w:trHeight w:val="720"/>
        </w:trPr>
        <w:tc>
          <w:tcPr>
            <w:tcW w:w="1670" w:type="dxa"/>
            <w:vMerge w:val="restart"/>
            <w:shd w:val="clear" w:color="auto" w:fill="auto"/>
          </w:tcPr>
          <w:p w14:paraId="3699C682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долгосрочного плана</w:t>
            </w:r>
          </w:p>
          <w:p w14:paraId="44612FA9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F6E3657" w14:textId="77777777" w:rsidR="009C6D60" w:rsidRDefault="009C6D60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7685" w:type="dxa"/>
            <w:vMerge w:val="restart"/>
          </w:tcPr>
          <w:p w14:paraId="2227A08B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46AE6A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Цели обучения.</w:t>
            </w:r>
          </w:p>
        </w:tc>
        <w:tc>
          <w:tcPr>
            <w:tcW w:w="851" w:type="dxa"/>
            <w:vMerge w:val="restart"/>
          </w:tcPr>
          <w:p w14:paraId="639E0201" w14:textId="77777777" w:rsidR="009C6D60" w:rsidRDefault="009C6D60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693" w:type="dxa"/>
            <w:gridSpan w:val="3"/>
          </w:tcPr>
          <w:p w14:paraId="3FBFD6FA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C6D60" w:rsidRPr="0017173C" w14:paraId="4973C4C7" w14:textId="77777777" w:rsidTr="009C6D60">
        <w:trPr>
          <w:trHeight w:val="687"/>
        </w:trPr>
        <w:tc>
          <w:tcPr>
            <w:tcW w:w="1670" w:type="dxa"/>
            <w:vMerge/>
            <w:shd w:val="clear" w:color="auto" w:fill="auto"/>
          </w:tcPr>
          <w:p w14:paraId="4A40F9B7" w14:textId="77777777" w:rsidR="009C6D60" w:rsidRPr="0017173C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9B8CC7B" w14:textId="77777777" w:rsidR="009C6D60" w:rsidRPr="0017173C" w:rsidRDefault="009C6D60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vMerge/>
          </w:tcPr>
          <w:p w14:paraId="01894CD9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55E339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AB2A2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4A3EDA5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FE0ADAE" w14:textId="77777777" w:rsidR="009C6D60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2CF89DF1" w14:textId="77777777" w:rsidTr="00E43FB9">
        <w:trPr>
          <w:trHeight w:val="288"/>
        </w:trPr>
        <w:tc>
          <w:tcPr>
            <w:tcW w:w="15026" w:type="dxa"/>
            <w:gridSpan w:val="7"/>
          </w:tcPr>
          <w:p w14:paraId="7950D497" w14:textId="77777777" w:rsidR="009C6D60" w:rsidRPr="0017173C" w:rsidRDefault="009C6D60" w:rsidP="009C6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(18 часов)</w:t>
            </w:r>
          </w:p>
        </w:tc>
      </w:tr>
      <w:tr w:rsidR="00BB3A8D" w:rsidRPr="0017173C" w14:paraId="3428440A" w14:textId="77777777" w:rsidTr="009C6D60">
        <w:trPr>
          <w:trHeight w:val="845"/>
        </w:trPr>
        <w:tc>
          <w:tcPr>
            <w:tcW w:w="1670" w:type="dxa"/>
            <w:shd w:val="clear" w:color="auto" w:fill="auto"/>
          </w:tcPr>
          <w:p w14:paraId="58CFEE68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Визуальное искусство </w:t>
            </w:r>
          </w:p>
        </w:tc>
        <w:tc>
          <w:tcPr>
            <w:tcW w:w="2127" w:type="dxa"/>
            <w:shd w:val="clear" w:color="auto" w:fill="auto"/>
          </w:tcPr>
          <w:p w14:paraId="3BF9ED0A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Портретный жанр. Виды портрета.</w:t>
            </w:r>
          </w:p>
          <w:p w14:paraId="7E0769A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</w:tcPr>
          <w:p w14:paraId="7D6C2CE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6.1.3.1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Самостоятельно выбирать и применять источники информации для исследования и развития творческих идей</w:t>
            </w:r>
          </w:p>
        </w:tc>
        <w:tc>
          <w:tcPr>
            <w:tcW w:w="851" w:type="dxa"/>
          </w:tcPr>
          <w:p w14:paraId="3A02F3C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4F081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8F70CD0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8B35DF5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0592579" w14:textId="77777777" w:rsidTr="009C6D60">
        <w:trPr>
          <w:trHeight w:val="859"/>
        </w:trPr>
        <w:tc>
          <w:tcPr>
            <w:tcW w:w="1670" w:type="dxa"/>
            <w:vMerge w:val="restart"/>
            <w:shd w:val="clear" w:color="auto" w:fill="auto"/>
          </w:tcPr>
          <w:p w14:paraId="07C70AC7" w14:textId="77777777" w:rsidR="00BB3A8D" w:rsidRPr="0017173C" w:rsidRDefault="00BB3A8D" w:rsidP="009C6D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9F5314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Портрет в творчестве казахстанских художников</w:t>
            </w:r>
          </w:p>
        </w:tc>
        <w:tc>
          <w:tcPr>
            <w:tcW w:w="7685" w:type="dxa"/>
          </w:tcPr>
          <w:p w14:paraId="4E7091D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6.1.2.1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Демонстрировать знание и понимание особенностей произведений искусства, ремесла и дизайна казахской национальной и мировой культуры</w:t>
            </w:r>
          </w:p>
        </w:tc>
        <w:tc>
          <w:tcPr>
            <w:tcW w:w="851" w:type="dxa"/>
          </w:tcPr>
          <w:p w14:paraId="4F96BFB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46941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AB4B48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973F3B4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4DE53945" w14:textId="77777777" w:rsidTr="009C6D60">
        <w:trPr>
          <w:trHeight w:val="842"/>
        </w:trPr>
        <w:tc>
          <w:tcPr>
            <w:tcW w:w="1670" w:type="dxa"/>
            <w:vMerge/>
            <w:shd w:val="clear" w:color="auto" w:fill="auto"/>
          </w:tcPr>
          <w:p w14:paraId="76FF47B4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A6EBFCD" w14:textId="77777777" w:rsidR="00BB3A8D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Линейный портрет. Графика. Техника выполнения. </w:t>
            </w:r>
          </w:p>
          <w:p w14:paraId="45C0E37B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</w:tcPr>
          <w:p w14:paraId="13E3AE84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6.2.1.1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Определять, выбирать и использовать визуальн</w:t>
            </w:r>
            <w:r w:rsidR="00C455D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ые элементы окружающего мира и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выразительные средства искусства для передачи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своих  идей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чувств</w:t>
            </w:r>
          </w:p>
          <w:p w14:paraId="20AAC6B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6.1.6.4 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Экспериментировать и использовать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техники,  художественные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материалы, демонстрируя знание свойств материалов и практические навыки работы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851" w:type="dxa"/>
          </w:tcPr>
          <w:p w14:paraId="5295F5E7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2" w:type="dxa"/>
          </w:tcPr>
          <w:p w14:paraId="5E078B30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46" w:type="dxa"/>
          </w:tcPr>
          <w:p w14:paraId="62739C55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0841584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B3A8D" w:rsidRPr="0017173C" w14:paraId="1B0D9B55" w14:textId="77777777" w:rsidTr="009C6D60">
        <w:trPr>
          <w:trHeight w:val="1679"/>
        </w:trPr>
        <w:tc>
          <w:tcPr>
            <w:tcW w:w="1670" w:type="dxa"/>
            <w:vMerge/>
            <w:shd w:val="clear" w:color="auto" w:fill="auto"/>
          </w:tcPr>
          <w:p w14:paraId="6DD2E7DA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158397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Нетрадиционные методы создания портретов (портрет из проволоки)</w:t>
            </w:r>
          </w:p>
        </w:tc>
        <w:tc>
          <w:tcPr>
            <w:tcW w:w="7685" w:type="dxa"/>
          </w:tcPr>
          <w:p w14:paraId="0766193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6.1.6.2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Распознавать ряд современных и нетрадиционных материалов и определять, как они могут быть эффективно обработаны и использованы</w:t>
            </w:r>
          </w:p>
        </w:tc>
        <w:tc>
          <w:tcPr>
            <w:tcW w:w="851" w:type="dxa"/>
          </w:tcPr>
          <w:p w14:paraId="72E11E67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92" w:type="dxa"/>
          </w:tcPr>
          <w:p w14:paraId="415838B3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46" w:type="dxa"/>
          </w:tcPr>
          <w:p w14:paraId="7083F86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11DE5FCB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B3A8D" w:rsidRPr="0017173C" w14:paraId="6862A6EC" w14:textId="77777777" w:rsidTr="009C6D60">
        <w:trPr>
          <w:trHeight w:val="699"/>
        </w:trPr>
        <w:tc>
          <w:tcPr>
            <w:tcW w:w="1670" w:type="dxa"/>
            <w:vMerge/>
            <w:shd w:val="clear" w:color="auto" w:fill="auto"/>
          </w:tcPr>
          <w:p w14:paraId="740CC24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885F2B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>Цвет в портрете. Техника выполнения</w:t>
            </w:r>
          </w:p>
        </w:tc>
        <w:tc>
          <w:tcPr>
            <w:tcW w:w="7685" w:type="dxa"/>
          </w:tcPr>
          <w:p w14:paraId="35BC1C23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Демонстрировать знания и понимание визуальных характеристик объектов окружающего мира (композиция, цвет, форма, фактура, пропорции) на основе собственного опыта и опыта других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C90282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lastRenderedPageBreak/>
              <w:t>6.2.1.1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Определять, выбирать и использовать визуальные элементы окружающего мира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и  выразительные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средства искусства для передачи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своих  идей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</w:p>
        </w:tc>
        <w:tc>
          <w:tcPr>
            <w:tcW w:w="851" w:type="dxa"/>
          </w:tcPr>
          <w:p w14:paraId="11615E47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5F6A71CE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9CC587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6528FC7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80349B9" w14:textId="77777777" w:rsidTr="009C6D60">
        <w:tc>
          <w:tcPr>
            <w:tcW w:w="1670" w:type="dxa"/>
            <w:vMerge/>
            <w:shd w:val="clear" w:color="auto" w:fill="auto"/>
          </w:tcPr>
          <w:p w14:paraId="2BAA9F9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BB89D33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Современный портрет. </w:t>
            </w:r>
          </w:p>
          <w:p w14:paraId="04737C5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>Фотоискусство. Эксперимент с фотокамерой</w:t>
            </w:r>
          </w:p>
        </w:tc>
        <w:tc>
          <w:tcPr>
            <w:tcW w:w="7685" w:type="dxa"/>
          </w:tcPr>
          <w:p w14:paraId="5D7665D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6.3.2.1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Сравнивать идеи и темы, отраженные в собственной работе и работе других (художники, ремесленники, дизайнеры), используя предметную терминологию</w:t>
            </w:r>
          </w:p>
        </w:tc>
        <w:tc>
          <w:tcPr>
            <w:tcW w:w="851" w:type="dxa"/>
            <w:vMerge w:val="restart"/>
          </w:tcPr>
          <w:p w14:paraId="222D6DC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3D842A1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80F932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0E4E3C9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25F12EC7" w14:textId="77777777" w:rsidTr="009C6D60">
        <w:tc>
          <w:tcPr>
            <w:tcW w:w="1670" w:type="dxa"/>
            <w:vMerge/>
            <w:shd w:val="clear" w:color="auto" w:fill="auto"/>
          </w:tcPr>
          <w:p w14:paraId="012FFE6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40424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685" w:type="dxa"/>
          </w:tcPr>
          <w:p w14:paraId="213AD3B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Определять, выбирать и использовать визуальные элементы окружающего мира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и  выразительные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средства  искусства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для передачи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своих  идей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</w:p>
        </w:tc>
        <w:tc>
          <w:tcPr>
            <w:tcW w:w="851" w:type="dxa"/>
            <w:vMerge/>
          </w:tcPr>
          <w:p w14:paraId="68D7F9FD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E4872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34E245E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7D5F3A7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01036F2" w14:textId="77777777" w:rsidTr="009C6D60">
        <w:tc>
          <w:tcPr>
            <w:tcW w:w="1670" w:type="dxa"/>
            <w:vMerge/>
            <w:shd w:val="clear" w:color="auto" w:fill="auto"/>
          </w:tcPr>
          <w:p w14:paraId="309C4B5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03AB5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>Анимация. Движущиеся элементы (пластилиновая анимация, театр теней, пальчиковые куклы, тростевые)</w:t>
            </w:r>
          </w:p>
        </w:tc>
        <w:tc>
          <w:tcPr>
            <w:tcW w:w="7685" w:type="dxa"/>
          </w:tcPr>
          <w:p w14:paraId="62D0F4C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6.1.2.1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Демонстрировать знание и понимание особенностей произведений искусства, ремесла и дизайна казахской национальной и мировой культуры</w:t>
            </w:r>
          </w:p>
        </w:tc>
        <w:tc>
          <w:tcPr>
            <w:tcW w:w="851" w:type="dxa"/>
          </w:tcPr>
          <w:p w14:paraId="054C78B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BF3A26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026BCD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9265ED0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4D7F0890" w14:textId="77777777" w:rsidTr="009C6D60">
        <w:trPr>
          <w:trHeight w:val="1038"/>
        </w:trPr>
        <w:tc>
          <w:tcPr>
            <w:tcW w:w="1670" w:type="dxa"/>
            <w:vMerge/>
            <w:shd w:val="clear" w:color="auto" w:fill="auto"/>
          </w:tcPr>
          <w:p w14:paraId="09189A9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FEE4615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 xml:space="preserve">Разработка сценария. </w:t>
            </w:r>
          </w:p>
        </w:tc>
        <w:tc>
          <w:tcPr>
            <w:tcW w:w="7685" w:type="dxa"/>
          </w:tcPr>
          <w:p w14:paraId="43034480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6.1.4.1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Планировать и определять последовательность действий с учетом затрат времени и других факторов</w:t>
            </w:r>
          </w:p>
          <w:p w14:paraId="6F67C4F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C705A" w14:textId="77777777" w:rsidR="00BB3A8D" w:rsidRPr="001173B1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16F1C1D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</w:tcPr>
          <w:p w14:paraId="5E966245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14:paraId="4A44D3D2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B3A8D" w:rsidRPr="0017173C" w14:paraId="03533489" w14:textId="77777777" w:rsidTr="009C6D60">
        <w:trPr>
          <w:trHeight w:val="1380"/>
        </w:trPr>
        <w:tc>
          <w:tcPr>
            <w:tcW w:w="1670" w:type="dxa"/>
            <w:vMerge/>
            <w:shd w:val="clear" w:color="auto" w:fill="auto"/>
          </w:tcPr>
          <w:p w14:paraId="1D785E05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DBBBA4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>Создание героев и декорации. Реализация художественных идей. Озвучка</w:t>
            </w:r>
          </w:p>
        </w:tc>
        <w:tc>
          <w:tcPr>
            <w:tcW w:w="7685" w:type="dxa"/>
          </w:tcPr>
          <w:p w14:paraId="15E56B0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Определять, выбирать и использовать визуальные элементы окружающего мира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и  выразительные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средства искусства для передачи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своих  идей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</w:p>
        </w:tc>
        <w:tc>
          <w:tcPr>
            <w:tcW w:w="851" w:type="dxa"/>
            <w:vMerge w:val="restart"/>
          </w:tcPr>
          <w:p w14:paraId="1D4747A8" w14:textId="77777777" w:rsidR="00BB3A8D" w:rsidRPr="001173B1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5294AB48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dxa"/>
          </w:tcPr>
          <w:p w14:paraId="2C7BCC4A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14:paraId="2458F246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B3A8D" w:rsidRPr="0017173C" w14:paraId="7567AB76" w14:textId="77777777" w:rsidTr="009C6D60">
        <w:tc>
          <w:tcPr>
            <w:tcW w:w="1670" w:type="dxa"/>
            <w:vMerge/>
            <w:shd w:val="clear" w:color="auto" w:fill="auto"/>
          </w:tcPr>
          <w:p w14:paraId="2A131BB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A1B6BA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7685" w:type="dxa"/>
          </w:tcPr>
          <w:p w14:paraId="48FD3E7B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6.3.4.1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Принимать конструктивные комментарии и делать обоснованные предложения по адаптации, усовершенствованию своей работы и работы других</w:t>
            </w:r>
          </w:p>
        </w:tc>
        <w:tc>
          <w:tcPr>
            <w:tcW w:w="851" w:type="dxa"/>
            <w:vMerge/>
          </w:tcPr>
          <w:p w14:paraId="3652CE9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CC9C3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1920BF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AE2446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72398309" w14:textId="77777777" w:rsidTr="009C6D60">
        <w:tc>
          <w:tcPr>
            <w:tcW w:w="1670" w:type="dxa"/>
            <w:vMerge/>
            <w:shd w:val="clear" w:color="auto" w:fill="auto"/>
          </w:tcPr>
          <w:p w14:paraId="2529D1F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068D38F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kk-KZ"/>
              </w:rPr>
              <w:t>Презентация работ</w:t>
            </w:r>
          </w:p>
        </w:tc>
        <w:tc>
          <w:tcPr>
            <w:tcW w:w="7685" w:type="dxa"/>
          </w:tcPr>
          <w:p w14:paraId="6089053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Презентовать готовую работу для школьной аудитории </w:t>
            </w:r>
          </w:p>
        </w:tc>
        <w:tc>
          <w:tcPr>
            <w:tcW w:w="851" w:type="dxa"/>
          </w:tcPr>
          <w:p w14:paraId="0399066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96D8C9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607622C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44E12F0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712DF1ED" w14:textId="77777777" w:rsidTr="00E43FB9">
        <w:trPr>
          <w:trHeight w:val="354"/>
        </w:trPr>
        <w:tc>
          <w:tcPr>
            <w:tcW w:w="15026" w:type="dxa"/>
            <w:gridSpan w:val="7"/>
            <w:shd w:val="clear" w:color="auto" w:fill="auto"/>
          </w:tcPr>
          <w:p w14:paraId="2364E83B" w14:textId="77777777" w:rsidR="009C6D60" w:rsidRPr="0017173C" w:rsidRDefault="009C6D60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(14 часов)</w:t>
            </w:r>
          </w:p>
        </w:tc>
      </w:tr>
      <w:tr w:rsidR="00BB3A8D" w:rsidRPr="0017173C" w14:paraId="3959F177" w14:textId="77777777" w:rsidTr="009C6D60">
        <w:trPr>
          <w:trHeight w:val="1204"/>
        </w:trPr>
        <w:tc>
          <w:tcPr>
            <w:tcW w:w="1670" w:type="dxa"/>
            <w:vMerge w:val="restart"/>
            <w:shd w:val="clear" w:color="auto" w:fill="auto"/>
          </w:tcPr>
          <w:p w14:paraId="0AA710C7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173C">
              <w:rPr>
                <w:rFonts w:ascii="Times New Roman" w:hAnsi="Times New Roman"/>
                <w:iCs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2127" w:type="dxa"/>
            <w:shd w:val="clear" w:color="auto" w:fill="auto"/>
          </w:tcPr>
          <w:p w14:paraId="463B698D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Знакомство с ювелирным искусством казахского народа</w:t>
            </w:r>
          </w:p>
        </w:tc>
        <w:tc>
          <w:tcPr>
            <w:tcW w:w="7685" w:type="dxa"/>
          </w:tcPr>
          <w:p w14:paraId="704D161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6.1.2.1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Демонстрировать знание и понимание особенностей произведений искусства, ремесла и дизайна казахской национальной и мировой культуры</w:t>
            </w:r>
          </w:p>
        </w:tc>
        <w:tc>
          <w:tcPr>
            <w:tcW w:w="851" w:type="dxa"/>
          </w:tcPr>
          <w:p w14:paraId="585588AF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69860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F4890D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DE87193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3C0CEC9D" w14:textId="77777777" w:rsidTr="009C6D60">
        <w:trPr>
          <w:trHeight w:val="936"/>
        </w:trPr>
        <w:tc>
          <w:tcPr>
            <w:tcW w:w="1670" w:type="dxa"/>
            <w:vMerge/>
            <w:shd w:val="clear" w:color="auto" w:fill="auto"/>
          </w:tcPr>
          <w:p w14:paraId="4A912CA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6A2ADA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Разработка эскиза ювелирного изделия.</w:t>
            </w:r>
          </w:p>
        </w:tc>
        <w:tc>
          <w:tcPr>
            <w:tcW w:w="7685" w:type="dxa"/>
          </w:tcPr>
          <w:p w14:paraId="09FACB89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6.1.5.2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эскизы, технические рисунки и чертежи для реализации творческих идей</w:t>
            </w:r>
          </w:p>
        </w:tc>
        <w:tc>
          <w:tcPr>
            <w:tcW w:w="851" w:type="dxa"/>
          </w:tcPr>
          <w:p w14:paraId="755EEE2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E4496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1DFF305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77AC60E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76DE34B" w14:textId="77777777" w:rsidTr="009C6D60">
        <w:trPr>
          <w:trHeight w:val="1231"/>
        </w:trPr>
        <w:tc>
          <w:tcPr>
            <w:tcW w:w="1670" w:type="dxa"/>
            <w:vMerge/>
            <w:shd w:val="clear" w:color="auto" w:fill="auto"/>
          </w:tcPr>
          <w:p w14:paraId="56DE21A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BE86C6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Выбор материалов и инструментов</w:t>
            </w:r>
          </w:p>
        </w:tc>
        <w:tc>
          <w:tcPr>
            <w:tcW w:w="7685" w:type="dxa"/>
          </w:tcPr>
          <w:p w14:paraId="024511C1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6.1.6.4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Экспериментировать и использовать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техники,  художественные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материалы, демонстрируя знания свойств материалов и практические навыки работы</w:t>
            </w:r>
          </w:p>
        </w:tc>
        <w:tc>
          <w:tcPr>
            <w:tcW w:w="851" w:type="dxa"/>
          </w:tcPr>
          <w:p w14:paraId="2EC6D8F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7DD93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0020166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7FC5C4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7D6F5085" w14:textId="77777777" w:rsidTr="009C6D60">
        <w:trPr>
          <w:trHeight w:val="375"/>
        </w:trPr>
        <w:tc>
          <w:tcPr>
            <w:tcW w:w="1670" w:type="dxa"/>
            <w:vMerge/>
            <w:shd w:val="clear" w:color="auto" w:fill="auto"/>
          </w:tcPr>
          <w:p w14:paraId="2DB59C79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B409AD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Изготовление изделия. </w:t>
            </w:r>
          </w:p>
        </w:tc>
        <w:tc>
          <w:tcPr>
            <w:tcW w:w="7685" w:type="dxa"/>
          </w:tcPr>
          <w:p w14:paraId="6880C527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изделия из нескольких деталей, применяя разъёмные и неразъёмные соединения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  <w:vMerge w:val="restart"/>
          </w:tcPr>
          <w:p w14:paraId="2F1858F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19AF8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86ED568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EFDE60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62818A0A" w14:textId="77777777" w:rsidTr="009C6D60">
        <w:trPr>
          <w:trHeight w:val="375"/>
        </w:trPr>
        <w:tc>
          <w:tcPr>
            <w:tcW w:w="1670" w:type="dxa"/>
            <w:vMerge/>
            <w:shd w:val="clear" w:color="auto" w:fill="auto"/>
          </w:tcPr>
          <w:p w14:paraId="3270E951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0B38A97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685" w:type="dxa"/>
          </w:tcPr>
          <w:p w14:paraId="72D8853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6.2.6.1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1" w:type="dxa"/>
            <w:vMerge/>
          </w:tcPr>
          <w:p w14:paraId="777C72D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D86E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53E2B8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D19D15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7FB1EF3A" w14:textId="77777777" w:rsidTr="009C6D60">
        <w:trPr>
          <w:trHeight w:val="375"/>
        </w:trPr>
        <w:tc>
          <w:tcPr>
            <w:tcW w:w="1670" w:type="dxa"/>
            <w:vMerge/>
            <w:shd w:val="clear" w:color="auto" w:fill="auto"/>
          </w:tcPr>
          <w:p w14:paraId="1E9996C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38F38F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Декорирование изделия</w:t>
            </w:r>
          </w:p>
        </w:tc>
        <w:tc>
          <w:tcPr>
            <w:tcW w:w="7685" w:type="dxa"/>
          </w:tcPr>
          <w:p w14:paraId="74E4641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6.2.3.3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Использовать элементы казахской национальной культуры в процессе создания творческих работ и изделий</w:t>
            </w:r>
          </w:p>
        </w:tc>
        <w:tc>
          <w:tcPr>
            <w:tcW w:w="851" w:type="dxa"/>
          </w:tcPr>
          <w:p w14:paraId="78E036C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CA205CC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EC5420A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0837F27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139F187" w14:textId="77777777" w:rsidTr="009C6D60">
        <w:trPr>
          <w:trHeight w:val="144"/>
        </w:trPr>
        <w:tc>
          <w:tcPr>
            <w:tcW w:w="1670" w:type="dxa"/>
            <w:vMerge/>
            <w:shd w:val="clear" w:color="auto" w:fill="auto"/>
          </w:tcPr>
          <w:p w14:paraId="68339235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7CEB2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Виды и характеристики природных материалов</w:t>
            </w:r>
          </w:p>
        </w:tc>
        <w:tc>
          <w:tcPr>
            <w:tcW w:w="7685" w:type="dxa"/>
          </w:tcPr>
          <w:p w14:paraId="5C54E55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Демонстрировать знание и понимание визуальных характеристик объектов окружающего мира (композиция, цвет, форма, фактура, пропорции) на основе собственного опыта и опыта других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FF0309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6.1.6.1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Определять и описывать физические, механические и технологические свойства конструкционных, природных и искусственных материалов и сферу их применения</w:t>
            </w:r>
          </w:p>
        </w:tc>
        <w:tc>
          <w:tcPr>
            <w:tcW w:w="851" w:type="dxa"/>
          </w:tcPr>
          <w:p w14:paraId="7C8440A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B245C6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A2BB2CA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976E4F2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978F56A" w14:textId="77777777" w:rsidTr="009C6D60">
        <w:trPr>
          <w:trHeight w:val="765"/>
        </w:trPr>
        <w:tc>
          <w:tcPr>
            <w:tcW w:w="1670" w:type="dxa"/>
            <w:vMerge/>
            <w:shd w:val="clear" w:color="auto" w:fill="auto"/>
          </w:tcPr>
          <w:p w14:paraId="36F3AB2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CFA9CBD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</w:rPr>
              <w:t>Разработка эскиза изделия из природных материалов</w:t>
            </w:r>
          </w:p>
        </w:tc>
        <w:tc>
          <w:tcPr>
            <w:tcW w:w="7685" w:type="dxa"/>
          </w:tcPr>
          <w:p w14:paraId="755BCBC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6.1.5.2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эскизы, технические рисунки и чертежи для реализации творческих идей</w:t>
            </w:r>
          </w:p>
        </w:tc>
        <w:tc>
          <w:tcPr>
            <w:tcW w:w="851" w:type="dxa"/>
          </w:tcPr>
          <w:p w14:paraId="5DA4CE2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85B7F7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2EF33A2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D9C8A78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4ECF8426" w14:textId="77777777" w:rsidTr="009C6D60">
        <w:trPr>
          <w:trHeight w:val="780"/>
        </w:trPr>
        <w:tc>
          <w:tcPr>
            <w:tcW w:w="1670" w:type="dxa"/>
            <w:vMerge/>
            <w:shd w:val="clear" w:color="auto" w:fill="auto"/>
          </w:tcPr>
          <w:p w14:paraId="006B927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9DF9AFB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</w:rPr>
              <w:t>Изготовление изделия. Декорирование изделия</w:t>
            </w:r>
          </w:p>
        </w:tc>
        <w:tc>
          <w:tcPr>
            <w:tcW w:w="7685" w:type="dxa"/>
          </w:tcPr>
          <w:p w14:paraId="5249534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6.1.6.4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Экспериментировать и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использовать  техники,  художественные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материалы, демонстрируя знания свойств материалов и практические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навыки  работы</w:t>
            </w:r>
            <w:proofErr w:type="gramEnd"/>
          </w:p>
        </w:tc>
        <w:tc>
          <w:tcPr>
            <w:tcW w:w="851" w:type="dxa"/>
            <w:vMerge w:val="restart"/>
          </w:tcPr>
          <w:p w14:paraId="620D4DD1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36F4882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3D6730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1AC6C9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6FBA370" w14:textId="77777777" w:rsidTr="009C6D60">
        <w:trPr>
          <w:trHeight w:val="780"/>
        </w:trPr>
        <w:tc>
          <w:tcPr>
            <w:tcW w:w="1670" w:type="dxa"/>
            <w:vMerge/>
            <w:shd w:val="clear" w:color="auto" w:fill="auto"/>
          </w:tcPr>
          <w:p w14:paraId="0A0D79B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203AFD5" w14:textId="77777777" w:rsidR="00BB3A8D" w:rsidRPr="0017173C" w:rsidRDefault="00BB3A8D" w:rsidP="009C6D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5" w:type="dxa"/>
          </w:tcPr>
          <w:p w14:paraId="227D615C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Определять, выбирать и использовать визуальные элементы окружающего мира и выразительные средства искусства для передачи своих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идей и чувств</w:t>
            </w:r>
          </w:p>
        </w:tc>
        <w:tc>
          <w:tcPr>
            <w:tcW w:w="851" w:type="dxa"/>
            <w:vMerge/>
          </w:tcPr>
          <w:p w14:paraId="3F0CDE3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69F8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811ED6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2CE7F6F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6724E234" w14:textId="77777777" w:rsidTr="009C6D60">
        <w:trPr>
          <w:trHeight w:val="375"/>
        </w:trPr>
        <w:tc>
          <w:tcPr>
            <w:tcW w:w="1670" w:type="dxa"/>
            <w:vMerge/>
            <w:shd w:val="clear" w:color="auto" w:fill="auto"/>
          </w:tcPr>
          <w:p w14:paraId="7EB9B88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5EA1A9E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Презентация работ. Организация выставки</w:t>
            </w:r>
          </w:p>
        </w:tc>
        <w:tc>
          <w:tcPr>
            <w:tcW w:w="7685" w:type="dxa"/>
          </w:tcPr>
          <w:p w14:paraId="710C02F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Презентовать готовую работу для школьной аудитории</w:t>
            </w:r>
          </w:p>
        </w:tc>
        <w:tc>
          <w:tcPr>
            <w:tcW w:w="851" w:type="dxa"/>
          </w:tcPr>
          <w:p w14:paraId="74DB1A0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820C8F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C287C3A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8329257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59EC19C8" w14:textId="77777777" w:rsidTr="00E43FB9">
        <w:trPr>
          <w:trHeight w:val="348"/>
        </w:trPr>
        <w:tc>
          <w:tcPr>
            <w:tcW w:w="15026" w:type="dxa"/>
            <w:gridSpan w:val="7"/>
            <w:shd w:val="clear" w:color="auto" w:fill="auto"/>
          </w:tcPr>
          <w:p w14:paraId="0D06D37D" w14:textId="77777777" w:rsidR="009C6D60" w:rsidRPr="0017173C" w:rsidRDefault="009C6D60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3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(20 часов)</w:t>
            </w:r>
          </w:p>
        </w:tc>
      </w:tr>
      <w:tr w:rsidR="00BB3A8D" w:rsidRPr="0017173C" w14:paraId="39C5BDAC" w14:textId="77777777" w:rsidTr="009C6D60">
        <w:trPr>
          <w:trHeight w:val="105"/>
        </w:trPr>
        <w:tc>
          <w:tcPr>
            <w:tcW w:w="1670" w:type="dxa"/>
            <w:vMerge w:val="restart"/>
            <w:shd w:val="clear" w:color="auto" w:fill="auto"/>
          </w:tcPr>
          <w:p w14:paraId="51A5F06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и  технологи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gramEnd"/>
          </w:p>
        </w:tc>
        <w:tc>
          <w:tcPr>
            <w:tcW w:w="2127" w:type="dxa"/>
            <w:vMerge w:val="restart"/>
            <w:shd w:val="clear" w:color="auto" w:fill="auto"/>
          </w:tcPr>
          <w:p w14:paraId="6604D56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Ручные электрические инструменты и оборудование. Практические работы</w:t>
            </w:r>
          </w:p>
        </w:tc>
        <w:tc>
          <w:tcPr>
            <w:tcW w:w="7685" w:type="dxa"/>
            <w:shd w:val="clear" w:color="auto" w:fill="auto"/>
          </w:tcPr>
          <w:p w14:paraId="627C4B93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6.2.2.1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Определять и описывать механизмы передачи движения и устройство ручных электрических инструментов и применять их для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обработки  конструкционных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>, природных и искусственных материалов</w:t>
            </w:r>
          </w:p>
        </w:tc>
        <w:tc>
          <w:tcPr>
            <w:tcW w:w="851" w:type="dxa"/>
            <w:vMerge w:val="restart"/>
          </w:tcPr>
          <w:p w14:paraId="556C4135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50E834B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8CFA373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0BE2608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2B51E1C9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720A553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174D244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49B32ABB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6.2.6.2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Знать и объяснять способы безопасной работы с ручными электрическими инструментами, оборудованием и правила гигиены труда (организация и уборка рабочего места и инструментов, работа в спецодежде)</w:t>
            </w:r>
          </w:p>
        </w:tc>
        <w:tc>
          <w:tcPr>
            <w:tcW w:w="851" w:type="dxa"/>
            <w:vMerge/>
          </w:tcPr>
          <w:p w14:paraId="797B325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6BE06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2F4A93F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F0DB126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0AAE979A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7F4FB3D5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FB2EE1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Разработка роботов из сборных деталей.</w:t>
            </w:r>
          </w:p>
          <w:p w14:paraId="7E6497A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История возникновения и виды роботов</w:t>
            </w:r>
          </w:p>
        </w:tc>
        <w:tc>
          <w:tcPr>
            <w:tcW w:w="7685" w:type="dxa"/>
            <w:shd w:val="clear" w:color="auto" w:fill="auto"/>
          </w:tcPr>
          <w:p w14:paraId="741A134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1.3.1 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Самостоятельно выбирать и применять источники информации для исследования и развития творческих идей</w:t>
            </w:r>
          </w:p>
        </w:tc>
        <w:tc>
          <w:tcPr>
            <w:tcW w:w="851" w:type="dxa"/>
            <w:vMerge w:val="restart"/>
          </w:tcPr>
          <w:p w14:paraId="2762FE3D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C0237C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51DFDCD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A9E6C53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1B704BA9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66FAB48D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AED7B9C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43ABE936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6.3.3.1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Сравнивать методы и подходы (техники), использованные для создания собственной работы и работы других (художники, ремесленники, дизайнеры), применяя предметную терминологию</w:t>
            </w:r>
          </w:p>
        </w:tc>
        <w:tc>
          <w:tcPr>
            <w:tcW w:w="851" w:type="dxa"/>
            <w:vMerge/>
          </w:tcPr>
          <w:p w14:paraId="351E98C8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7F42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BEE25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9FE4A2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1B8402A4" w14:textId="77777777" w:rsidTr="009C6D60">
        <w:trPr>
          <w:trHeight w:val="318"/>
        </w:trPr>
        <w:tc>
          <w:tcPr>
            <w:tcW w:w="1670" w:type="dxa"/>
            <w:vMerge/>
            <w:shd w:val="clear" w:color="auto" w:fill="auto"/>
          </w:tcPr>
          <w:p w14:paraId="3E13456C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45B0E77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Разработка робота. Эскиз.</w:t>
            </w:r>
          </w:p>
          <w:p w14:paraId="3446909F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</w:p>
          <w:p w14:paraId="1226EFBE" w14:textId="77777777" w:rsidR="00BB3A8D" w:rsidRPr="0017173C" w:rsidDel="00DE24DA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</w:p>
        </w:tc>
        <w:tc>
          <w:tcPr>
            <w:tcW w:w="7685" w:type="dxa"/>
            <w:shd w:val="clear" w:color="auto" w:fill="auto"/>
          </w:tcPr>
          <w:p w14:paraId="7AC8068A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6.1.5.1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различных объектов, соблюдая основные законы композиции, опираясь на собственный опыт и знания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6AFD703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6.1.4.1 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Планировать и определять последовательность действий с учетом затрат времени и других факторов</w:t>
            </w:r>
          </w:p>
        </w:tc>
        <w:tc>
          <w:tcPr>
            <w:tcW w:w="851" w:type="dxa"/>
          </w:tcPr>
          <w:p w14:paraId="02D88A1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36AC29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777AE2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B226B7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39915C01" w14:textId="77777777" w:rsidTr="009C6D60">
        <w:trPr>
          <w:trHeight w:val="1436"/>
        </w:trPr>
        <w:tc>
          <w:tcPr>
            <w:tcW w:w="1670" w:type="dxa"/>
            <w:vMerge/>
            <w:shd w:val="clear" w:color="auto" w:fill="auto"/>
          </w:tcPr>
          <w:p w14:paraId="3265FDFC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CD6D1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Подбор материалов</w:t>
            </w:r>
          </w:p>
        </w:tc>
        <w:tc>
          <w:tcPr>
            <w:tcW w:w="7685" w:type="dxa"/>
            <w:shd w:val="clear" w:color="auto" w:fill="auto"/>
          </w:tcPr>
          <w:p w14:paraId="1CDDC15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6.1.6.1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Определять и описывать физические, механические и технологические свойства конструкционных, природных и искусственных материалов и сферу их применения</w:t>
            </w:r>
          </w:p>
        </w:tc>
        <w:tc>
          <w:tcPr>
            <w:tcW w:w="851" w:type="dxa"/>
          </w:tcPr>
          <w:p w14:paraId="024F5890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054F00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B47FCE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697D348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19B2AB1C" w14:textId="77777777" w:rsidTr="009C6D60">
        <w:trPr>
          <w:trHeight w:val="948"/>
        </w:trPr>
        <w:tc>
          <w:tcPr>
            <w:tcW w:w="1670" w:type="dxa"/>
            <w:vMerge/>
            <w:shd w:val="clear" w:color="auto" w:fill="auto"/>
          </w:tcPr>
          <w:p w14:paraId="18836CF4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4F79746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 xml:space="preserve">Создание робота. </w:t>
            </w:r>
            <w:proofErr w:type="spellStart"/>
            <w:r w:rsidRPr="0017173C">
              <w:rPr>
                <w:rFonts w:ascii="Times New Roman" w:eastAsia="Calibri" w:hAnsi="Times New Roman"/>
                <w:sz w:val="24"/>
                <w:szCs w:val="24"/>
              </w:rPr>
              <w:t>Экспериментиро-вание</w:t>
            </w:r>
            <w:proofErr w:type="spellEnd"/>
            <w:r w:rsidRPr="0017173C">
              <w:rPr>
                <w:rFonts w:ascii="Times New Roman" w:eastAsia="Calibri" w:hAnsi="Times New Roman"/>
                <w:sz w:val="24"/>
                <w:szCs w:val="24"/>
              </w:rPr>
              <w:t xml:space="preserve"> по созданию подвижных частей робота</w:t>
            </w:r>
          </w:p>
        </w:tc>
        <w:tc>
          <w:tcPr>
            <w:tcW w:w="7685" w:type="dxa"/>
            <w:shd w:val="clear" w:color="auto" w:fill="auto"/>
          </w:tcPr>
          <w:p w14:paraId="2973089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Обрабатывать материалы ручными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электрическими инструментами для изготовления изделия на основе выполненных разметок и обмеров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D1E1AA5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изделия из нескольких деталей применяя разъёмные и неразъёмные соединения</w:t>
            </w:r>
          </w:p>
        </w:tc>
        <w:tc>
          <w:tcPr>
            <w:tcW w:w="851" w:type="dxa"/>
            <w:vMerge w:val="restart"/>
          </w:tcPr>
          <w:p w14:paraId="46F0FAD7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5D3EE36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E665ADE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7B8DAE7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803A2B3" w14:textId="77777777" w:rsidTr="009C6D60">
        <w:trPr>
          <w:trHeight w:val="415"/>
        </w:trPr>
        <w:tc>
          <w:tcPr>
            <w:tcW w:w="1670" w:type="dxa"/>
            <w:vMerge/>
            <w:shd w:val="clear" w:color="auto" w:fill="auto"/>
          </w:tcPr>
          <w:p w14:paraId="765B06D1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D21823B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298DC01E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6.2.6.1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1" w:type="dxa"/>
            <w:vMerge/>
          </w:tcPr>
          <w:p w14:paraId="3E0FF898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0B3D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CBF0F2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B5F84E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859034F" w14:textId="77777777" w:rsidTr="009C6D60">
        <w:trPr>
          <w:trHeight w:val="830"/>
        </w:trPr>
        <w:tc>
          <w:tcPr>
            <w:tcW w:w="1670" w:type="dxa"/>
            <w:vMerge/>
            <w:shd w:val="clear" w:color="auto" w:fill="auto"/>
          </w:tcPr>
          <w:p w14:paraId="1E85891E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3EA0072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>Общие сведения о видах транспортных средств</w:t>
            </w:r>
          </w:p>
        </w:tc>
        <w:tc>
          <w:tcPr>
            <w:tcW w:w="7685" w:type="dxa"/>
            <w:shd w:val="clear" w:color="auto" w:fill="auto"/>
          </w:tcPr>
          <w:p w14:paraId="431FBFE6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1.3.1 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Самостоятельно выбирать и применять источники информации для исследования и развития творческих идей</w:t>
            </w:r>
          </w:p>
        </w:tc>
        <w:tc>
          <w:tcPr>
            <w:tcW w:w="851" w:type="dxa"/>
          </w:tcPr>
          <w:p w14:paraId="3411B405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33F903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2E4AFB9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A361890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7C0B6A9B" w14:textId="77777777" w:rsidTr="009C6D60">
        <w:trPr>
          <w:trHeight w:val="919"/>
        </w:trPr>
        <w:tc>
          <w:tcPr>
            <w:tcW w:w="1670" w:type="dxa"/>
            <w:vMerge/>
            <w:shd w:val="clear" w:color="auto" w:fill="auto"/>
          </w:tcPr>
          <w:p w14:paraId="69E0D3F9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130F555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модели транспортного средства. Эскиз. Подбор материалов </w:t>
            </w:r>
          </w:p>
        </w:tc>
        <w:tc>
          <w:tcPr>
            <w:tcW w:w="7685" w:type="dxa"/>
            <w:shd w:val="clear" w:color="auto" w:fill="auto"/>
          </w:tcPr>
          <w:p w14:paraId="7E40C41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6.1.5.1 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задания по разработке дизайна различных объектов, соблюдая основные законы композиции, опираясь на собственный опыт и знания</w:t>
            </w:r>
          </w:p>
        </w:tc>
        <w:tc>
          <w:tcPr>
            <w:tcW w:w="851" w:type="dxa"/>
            <w:vMerge w:val="restart"/>
          </w:tcPr>
          <w:p w14:paraId="15AEF30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3AE438F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F62B3FD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89FF876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82CC46D" w14:textId="77777777" w:rsidTr="009C6D60">
        <w:trPr>
          <w:trHeight w:val="691"/>
        </w:trPr>
        <w:tc>
          <w:tcPr>
            <w:tcW w:w="1670" w:type="dxa"/>
            <w:vMerge/>
            <w:shd w:val="clear" w:color="auto" w:fill="auto"/>
          </w:tcPr>
          <w:p w14:paraId="5D05AECC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0FB6EE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7BE994BC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6.1.4.2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Определять материальные затраты (количественные показатели)</w:t>
            </w:r>
          </w:p>
        </w:tc>
        <w:tc>
          <w:tcPr>
            <w:tcW w:w="851" w:type="dxa"/>
            <w:vMerge/>
          </w:tcPr>
          <w:p w14:paraId="4AFBED0D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1F63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50EBA46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10CEEA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5EFA9692" w14:textId="77777777" w:rsidTr="009C6D60">
        <w:trPr>
          <w:trHeight w:val="263"/>
        </w:trPr>
        <w:tc>
          <w:tcPr>
            <w:tcW w:w="1670" w:type="dxa"/>
            <w:vMerge/>
            <w:shd w:val="clear" w:color="auto" w:fill="auto"/>
          </w:tcPr>
          <w:p w14:paraId="48786D2D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01408C" w14:textId="77777777" w:rsidR="00BB3A8D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>Создание транс-</w:t>
            </w:r>
            <w:proofErr w:type="spellStart"/>
            <w:r w:rsidRPr="0017173C">
              <w:rPr>
                <w:rFonts w:ascii="Times New Roman" w:eastAsia="Calibri" w:hAnsi="Times New Roman"/>
                <w:sz w:val="24"/>
                <w:szCs w:val="24"/>
              </w:rPr>
              <w:t>портногосредства</w:t>
            </w:r>
            <w:proofErr w:type="spellEnd"/>
            <w:r w:rsidRPr="0017173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7E161598" w14:textId="77777777" w:rsidR="00BB3A8D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отдельных частей модели. </w:t>
            </w:r>
          </w:p>
          <w:p w14:paraId="30476726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>Сборка и отделка модели</w:t>
            </w:r>
          </w:p>
        </w:tc>
        <w:tc>
          <w:tcPr>
            <w:tcW w:w="7685" w:type="dxa"/>
            <w:shd w:val="clear" w:color="auto" w:fill="auto"/>
          </w:tcPr>
          <w:p w14:paraId="3E4CEB1B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C455D8">
              <w:rPr>
                <w:rFonts w:ascii="Times New Roman" w:hAnsi="Times New Roman"/>
                <w:sz w:val="24"/>
                <w:szCs w:val="24"/>
              </w:rPr>
              <w:t xml:space="preserve">Обрабатывать материалы ручными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электрическими инструментами для изготовления изделия на основе выполненных разметок и обмеров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7E43D88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6.2.3.2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Выполнять изделия из нескольких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деталей,  применяя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разъёмные и неразъёмные соединения</w:t>
            </w:r>
          </w:p>
        </w:tc>
        <w:tc>
          <w:tcPr>
            <w:tcW w:w="851" w:type="dxa"/>
          </w:tcPr>
          <w:p w14:paraId="7A195242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75B599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6C47F95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5F382C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6332BC68" w14:textId="77777777" w:rsidTr="009C6D60">
        <w:trPr>
          <w:trHeight w:val="1399"/>
        </w:trPr>
        <w:tc>
          <w:tcPr>
            <w:tcW w:w="1670" w:type="dxa"/>
            <w:vMerge/>
            <w:shd w:val="clear" w:color="auto" w:fill="auto"/>
          </w:tcPr>
          <w:p w14:paraId="4E6F4DC8" w14:textId="77777777" w:rsidR="00BB3A8D" w:rsidRPr="0017173C" w:rsidRDefault="00BB3A8D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07DD55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173C">
              <w:rPr>
                <w:rFonts w:ascii="Times New Roman" w:eastAsia="Calibri" w:hAnsi="Times New Roman"/>
                <w:sz w:val="24"/>
                <w:szCs w:val="24"/>
              </w:rPr>
              <w:t>Презентация работ. Организация выставки</w:t>
            </w:r>
          </w:p>
        </w:tc>
        <w:tc>
          <w:tcPr>
            <w:tcW w:w="7685" w:type="dxa"/>
            <w:shd w:val="clear" w:color="auto" w:fill="auto"/>
          </w:tcPr>
          <w:p w14:paraId="0BC2BA08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6.3.1.1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Презентовать готовую работу для школьной аудитории</w:t>
            </w:r>
          </w:p>
        </w:tc>
        <w:tc>
          <w:tcPr>
            <w:tcW w:w="851" w:type="dxa"/>
          </w:tcPr>
          <w:p w14:paraId="48678891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EEFD57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979C433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F68D150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4C298B2E" w14:textId="77777777" w:rsidTr="00E43FB9">
        <w:trPr>
          <w:trHeight w:val="105"/>
        </w:trPr>
        <w:tc>
          <w:tcPr>
            <w:tcW w:w="15026" w:type="dxa"/>
            <w:gridSpan w:val="7"/>
            <w:shd w:val="clear" w:color="auto" w:fill="auto"/>
          </w:tcPr>
          <w:p w14:paraId="2C72D386" w14:textId="77777777" w:rsidR="009C6D60" w:rsidRPr="0017173C" w:rsidRDefault="009C6D60" w:rsidP="009C6D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4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-я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/>
                <w:sz w:val="24"/>
                <w:szCs w:val="24"/>
              </w:rPr>
              <w:t>(18 часов)</w:t>
            </w:r>
          </w:p>
        </w:tc>
      </w:tr>
      <w:tr w:rsidR="00BB3A8D" w:rsidRPr="0017173C" w14:paraId="5BDEC430" w14:textId="77777777" w:rsidTr="009C6D60">
        <w:trPr>
          <w:trHeight w:val="105"/>
        </w:trPr>
        <w:tc>
          <w:tcPr>
            <w:tcW w:w="1670" w:type="dxa"/>
            <w:shd w:val="clear" w:color="auto" w:fill="auto"/>
          </w:tcPr>
          <w:p w14:paraId="70CD32D5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2127" w:type="dxa"/>
            <w:shd w:val="clear" w:color="auto" w:fill="auto"/>
          </w:tcPr>
          <w:p w14:paraId="0B240E64" w14:textId="77777777" w:rsidR="00BB3A8D" w:rsidRPr="0017173C" w:rsidRDefault="00BB3A8D" w:rsidP="009C6D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17173C">
              <w:rPr>
                <w:rFonts w:ascii="Times New Roman" w:hAnsi="Times New Roman"/>
                <w:sz w:val="24"/>
                <w:szCs w:val="24"/>
              </w:rPr>
              <w:t>за  столом</w:t>
            </w:r>
            <w:proofErr w:type="gramEnd"/>
            <w:r w:rsidRPr="0017173C">
              <w:rPr>
                <w:rFonts w:ascii="Times New Roman" w:hAnsi="Times New Roman"/>
                <w:sz w:val="24"/>
                <w:szCs w:val="24"/>
              </w:rPr>
              <w:t xml:space="preserve"> в казахской культуре, культурах разных народов и в местах общественного питания</w:t>
            </w:r>
          </w:p>
        </w:tc>
        <w:tc>
          <w:tcPr>
            <w:tcW w:w="7685" w:type="dxa"/>
            <w:shd w:val="clear" w:color="auto" w:fill="auto"/>
          </w:tcPr>
          <w:p w14:paraId="0148D34C" w14:textId="77777777" w:rsidR="00BB3A8D" w:rsidRPr="0017173C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6.2.4.1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pacing w:val="-1"/>
                <w:sz w:val="24"/>
                <w:szCs w:val="24"/>
              </w:rPr>
              <w:t>Описывать и с</w:t>
            </w:r>
            <w:r w:rsidR="00C455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равнивать правила поведения за </w:t>
            </w:r>
            <w:r w:rsidRPr="0017173C">
              <w:rPr>
                <w:rFonts w:ascii="Times New Roman" w:hAnsi="Times New Roman"/>
                <w:spacing w:val="-1"/>
                <w:sz w:val="24"/>
                <w:szCs w:val="24"/>
              </w:rPr>
              <w:t>столом в казахской культуре, культурах разных народов и в местах общественного питания</w:t>
            </w:r>
            <w:r w:rsidRPr="0017173C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;</w:t>
            </w:r>
          </w:p>
          <w:p w14:paraId="61DEAA3A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6.2.4.2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Демонстрировать знания и практические навыки оформления и сервировки стола для различных мероприятий</w:t>
            </w:r>
          </w:p>
        </w:tc>
        <w:tc>
          <w:tcPr>
            <w:tcW w:w="851" w:type="dxa"/>
          </w:tcPr>
          <w:p w14:paraId="363565F0" w14:textId="77777777" w:rsidR="00BB3A8D" w:rsidRPr="0017173C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947896" w14:textId="77777777" w:rsidR="00BB3A8D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FE2E883" w14:textId="77777777" w:rsidR="00BB3A8D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EFEB126" w14:textId="77777777" w:rsidR="00BB3A8D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1CF5CE22" w14:textId="77777777" w:rsidTr="009C6D60">
        <w:trPr>
          <w:trHeight w:val="1350"/>
        </w:trPr>
        <w:tc>
          <w:tcPr>
            <w:tcW w:w="1670" w:type="dxa"/>
            <w:vMerge w:val="restart"/>
            <w:shd w:val="clear" w:color="auto" w:fill="auto"/>
          </w:tcPr>
          <w:p w14:paraId="0C1946EC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</w:rPr>
              <w:t>Культура дома</w:t>
            </w:r>
          </w:p>
        </w:tc>
        <w:tc>
          <w:tcPr>
            <w:tcW w:w="2127" w:type="dxa"/>
            <w:shd w:val="clear" w:color="auto" w:fill="auto"/>
          </w:tcPr>
          <w:p w14:paraId="40C28B46" w14:textId="77777777" w:rsidR="00BB3A8D" w:rsidRPr="0017173C" w:rsidRDefault="00BB3A8D" w:rsidP="009C6D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Ознакомление с условными обозначениями электросхем. Электрические цепи</w:t>
            </w:r>
          </w:p>
        </w:tc>
        <w:tc>
          <w:tcPr>
            <w:tcW w:w="7685" w:type="dxa"/>
            <w:shd w:val="clear" w:color="auto" w:fill="auto"/>
          </w:tcPr>
          <w:p w14:paraId="0265D779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6.2.5.3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Изучать, определять и выполнять условные графическ</w:t>
            </w:r>
            <w:r w:rsidR="00C455D8">
              <w:rPr>
                <w:rFonts w:ascii="Times New Roman" w:hAnsi="Times New Roman"/>
                <w:sz w:val="24"/>
                <w:szCs w:val="24"/>
              </w:rPr>
              <w:t>ие обозначения элементов электро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807E4AC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6.2.5.4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Различать и выполнять расчеты несложных электрических цепей</w:t>
            </w:r>
          </w:p>
        </w:tc>
        <w:tc>
          <w:tcPr>
            <w:tcW w:w="851" w:type="dxa"/>
          </w:tcPr>
          <w:p w14:paraId="01DC584F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346D31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4DEE3B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BB940BF" w14:textId="77777777" w:rsidR="00BB3A8D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77E67ADC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1CF1B3AA" w14:textId="77777777" w:rsidR="00BB3A8D" w:rsidRPr="0017173C" w:rsidRDefault="00BB3A8D" w:rsidP="009C6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F8634E8" w14:textId="77777777" w:rsidR="00BB3A8D" w:rsidRPr="0017173C" w:rsidRDefault="00BB3A8D" w:rsidP="009C6D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</w:pPr>
            <w:r w:rsidRPr="0017173C">
              <w:rPr>
                <w:rFonts w:ascii="Times New Roman" w:hAnsi="Times New Roman"/>
                <w:bCs/>
                <w:sz w:val="24"/>
                <w:szCs w:val="24"/>
                <w:lang w:eastAsia="kk-KZ"/>
              </w:rPr>
              <w:t>Изготовление светильника на батарейке</w:t>
            </w:r>
          </w:p>
        </w:tc>
        <w:tc>
          <w:tcPr>
            <w:tcW w:w="7685" w:type="dxa"/>
            <w:shd w:val="clear" w:color="auto" w:fill="auto"/>
          </w:tcPr>
          <w:p w14:paraId="5AA8924E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6.2.5.5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Выполнять и собирать электрические цепи по несложным схемам</w:t>
            </w:r>
          </w:p>
        </w:tc>
        <w:tc>
          <w:tcPr>
            <w:tcW w:w="851" w:type="dxa"/>
          </w:tcPr>
          <w:p w14:paraId="10019514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2" w:type="dxa"/>
          </w:tcPr>
          <w:p w14:paraId="27C0D278" w14:textId="77777777" w:rsidR="00BB3A8D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46" w:type="dxa"/>
          </w:tcPr>
          <w:p w14:paraId="2B5713E5" w14:textId="77777777" w:rsidR="00BB3A8D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46A30AEA" w14:textId="77777777" w:rsidR="00BB3A8D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B3A8D" w:rsidRPr="0017173C" w14:paraId="35CCBB83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6004518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0B9127F" w14:textId="77777777" w:rsidR="00BB3A8D" w:rsidRPr="0017173C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Ремонтные работы в быту с применением электрических ручных инструментов</w:t>
            </w:r>
          </w:p>
        </w:tc>
        <w:tc>
          <w:tcPr>
            <w:tcW w:w="7685" w:type="dxa"/>
            <w:shd w:val="clear" w:color="auto" w:fill="auto"/>
          </w:tcPr>
          <w:p w14:paraId="7707532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6.2.5.6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практические работы по организации интерьера и ремонтные операции по устранению дефектов, используя ручные электрические инструменты и средства</w:t>
            </w:r>
          </w:p>
        </w:tc>
        <w:tc>
          <w:tcPr>
            <w:tcW w:w="851" w:type="dxa"/>
            <w:vMerge w:val="restart"/>
          </w:tcPr>
          <w:p w14:paraId="6F0EB24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1DAFC6E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912D450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267DE6D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6E54E9D0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0A42681C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0A0B3A5" w14:textId="77777777" w:rsidR="00BB3A8D" w:rsidRPr="0017173C" w:rsidRDefault="00BB3A8D" w:rsidP="009C6D6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201880A2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6.2.6.1</w:t>
            </w:r>
            <w:r w:rsidRPr="00171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  <w:lang w:eastAsia="en-GB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1" w:type="dxa"/>
            <w:vMerge/>
          </w:tcPr>
          <w:p w14:paraId="670B8976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0A56010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46" w:type="dxa"/>
          </w:tcPr>
          <w:p w14:paraId="23632ABE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5" w:type="dxa"/>
          </w:tcPr>
          <w:p w14:paraId="2E6B8833" w14:textId="77777777" w:rsidR="00BB3A8D" w:rsidRPr="0017173C" w:rsidRDefault="00BB3A8D" w:rsidP="009C6D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B3A8D" w:rsidRPr="0017173C" w14:paraId="392AFFAD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4A9AAFDF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B59D9A7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Декоративно-цветочные культуры.</w:t>
            </w:r>
          </w:p>
          <w:p w14:paraId="30FF94C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5" w:type="dxa"/>
            <w:shd w:val="clear" w:color="auto" w:fill="auto"/>
          </w:tcPr>
          <w:p w14:paraId="57FAE66A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6.2.5.1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E43FB9">
              <w:rPr>
                <w:rFonts w:ascii="Times New Roman" w:hAnsi="Times New Roman"/>
                <w:sz w:val="24"/>
                <w:szCs w:val="24"/>
              </w:rPr>
              <w:t xml:space="preserve">Изучать и описывать технологию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выращивания декоративно- цветочных культур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F6647B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DA6E88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CF2794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D2E403E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2635E72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D" w:rsidRPr="0017173C" w14:paraId="2CD7A3E4" w14:textId="77777777" w:rsidTr="009C6D60">
        <w:trPr>
          <w:trHeight w:val="105"/>
        </w:trPr>
        <w:tc>
          <w:tcPr>
            <w:tcW w:w="1670" w:type="dxa"/>
            <w:vMerge/>
            <w:shd w:val="clear" w:color="auto" w:fill="auto"/>
          </w:tcPr>
          <w:p w14:paraId="419F5589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A13067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Весенние работы в цветоводстве</w:t>
            </w:r>
          </w:p>
        </w:tc>
        <w:tc>
          <w:tcPr>
            <w:tcW w:w="7685" w:type="dxa"/>
            <w:shd w:val="clear" w:color="auto" w:fill="auto"/>
          </w:tcPr>
          <w:p w14:paraId="7ACAABC4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6.2.5.2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Выполнять весенние работы в декоративном садоводстве и цветоводстве (обработка почвы, защита от вредителей, посевы и посадки)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C2C81ED" w14:textId="77777777" w:rsidR="00BB3A8D" w:rsidRPr="0017173C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3C">
              <w:rPr>
                <w:rFonts w:ascii="Times New Roman" w:hAnsi="Times New Roman"/>
                <w:sz w:val="24"/>
                <w:szCs w:val="24"/>
              </w:rPr>
              <w:t>6.2.6.1</w:t>
            </w:r>
            <w:r w:rsidRPr="00171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17173C"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851" w:type="dxa"/>
          </w:tcPr>
          <w:p w14:paraId="6281475F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49C0565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087AD29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00AE3F3" w14:textId="77777777" w:rsidR="00BB3A8D" w:rsidRDefault="00BB3A8D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D60" w:rsidRPr="0017173C" w14:paraId="6F0D32C7" w14:textId="77777777" w:rsidTr="009C6D60">
        <w:trPr>
          <w:trHeight w:val="105"/>
        </w:trPr>
        <w:tc>
          <w:tcPr>
            <w:tcW w:w="11482" w:type="dxa"/>
            <w:gridSpan w:val="3"/>
            <w:shd w:val="clear" w:color="auto" w:fill="auto"/>
          </w:tcPr>
          <w:p w14:paraId="67B727A9" w14:textId="77777777" w:rsidR="009C6D60" w:rsidRDefault="009C6D60" w:rsidP="009C6D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Всего:</w:t>
            </w:r>
          </w:p>
          <w:p w14:paraId="78796352" w14:textId="77777777" w:rsidR="009C6D60" w:rsidRDefault="009C6D60" w:rsidP="009C6D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3E43454" w14:textId="77777777" w:rsidR="009C6D60" w:rsidRPr="0017173C" w:rsidRDefault="009C6D60" w:rsidP="009C6D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44B857CD" w14:textId="77777777" w:rsidR="009C6D60" w:rsidRDefault="009C6D60" w:rsidP="009C6D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6861FE4B" w14:textId="77777777" w:rsidR="00BB3A8D" w:rsidRDefault="00BB3A8D" w:rsidP="009C6D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562C8" w14:textId="77777777" w:rsidR="009C6D60" w:rsidRPr="00061231" w:rsidRDefault="009C6D60" w:rsidP="009C6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8B5CD6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7550D7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AB0C71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0917B4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DF2743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F20B22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A1F05D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8F17E5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948CA0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E3A733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921788" w14:textId="77777777" w:rsidR="009C6D60" w:rsidRDefault="009C6D60" w:rsidP="009C6D60">
      <w:pPr>
        <w:tabs>
          <w:tab w:val="left" w:pos="2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C6D60" w:rsidSect="0086568B">
      <w:pgSz w:w="16838" w:h="11906" w:orient="landscape"/>
      <w:pgMar w:top="1701" w:right="142" w:bottom="85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39F9" w14:textId="77777777" w:rsidR="001D78E2" w:rsidRDefault="001D78E2" w:rsidP="001645A2">
      <w:pPr>
        <w:spacing w:after="0" w:line="240" w:lineRule="auto"/>
      </w:pPr>
      <w:r>
        <w:separator/>
      </w:r>
    </w:p>
  </w:endnote>
  <w:endnote w:type="continuationSeparator" w:id="0">
    <w:p w14:paraId="19981D76" w14:textId="77777777" w:rsidR="001D78E2" w:rsidRDefault="001D78E2" w:rsidP="001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3A38" w14:textId="77777777" w:rsidR="001D78E2" w:rsidRDefault="001D78E2" w:rsidP="001645A2">
      <w:pPr>
        <w:spacing w:after="0" w:line="240" w:lineRule="auto"/>
      </w:pPr>
      <w:r>
        <w:separator/>
      </w:r>
    </w:p>
  </w:footnote>
  <w:footnote w:type="continuationSeparator" w:id="0">
    <w:p w14:paraId="0AEE7379" w14:textId="77777777" w:rsidR="001D78E2" w:rsidRDefault="001D78E2" w:rsidP="0016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8D"/>
    <w:rsid w:val="00075D2F"/>
    <w:rsid w:val="000C51E0"/>
    <w:rsid w:val="001645A2"/>
    <w:rsid w:val="001D78E2"/>
    <w:rsid w:val="00391566"/>
    <w:rsid w:val="003C708B"/>
    <w:rsid w:val="00400DAB"/>
    <w:rsid w:val="004320DF"/>
    <w:rsid w:val="00435421"/>
    <w:rsid w:val="004F00F5"/>
    <w:rsid w:val="006421C7"/>
    <w:rsid w:val="0066089C"/>
    <w:rsid w:val="006849E8"/>
    <w:rsid w:val="00755F75"/>
    <w:rsid w:val="007B7E87"/>
    <w:rsid w:val="007D42A1"/>
    <w:rsid w:val="007F3BB5"/>
    <w:rsid w:val="0086568B"/>
    <w:rsid w:val="008A21A0"/>
    <w:rsid w:val="009563FC"/>
    <w:rsid w:val="00985324"/>
    <w:rsid w:val="009901C0"/>
    <w:rsid w:val="009C6D60"/>
    <w:rsid w:val="00BA74FC"/>
    <w:rsid w:val="00BB3A8D"/>
    <w:rsid w:val="00BF6692"/>
    <w:rsid w:val="00C43910"/>
    <w:rsid w:val="00C455D8"/>
    <w:rsid w:val="00E272AA"/>
    <w:rsid w:val="00E43FB9"/>
    <w:rsid w:val="00E57F86"/>
    <w:rsid w:val="00EA4180"/>
    <w:rsid w:val="00EA6DEC"/>
    <w:rsid w:val="00ED609D"/>
    <w:rsid w:val="00F0348D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113"/>
  <w15:chartTrackingRefBased/>
  <w15:docId w15:val="{2ED14B87-84FB-4175-8749-E130CC1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8D"/>
    <w:pPr>
      <w:ind w:left="720"/>
      <w:contextualSpacing/>
    </w:pPr>
    <w:rPr>
      <w:rFonts w:eastAsia="Calibri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F0348D"/>
    <w:pPr>
      <w:framePr w:hSpace="180" w:wrap="around" w:hAnchor="text" w:y="1245"/>
      <w:widowControl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ESTableTextChar">
    <w:name w:val="NES Table Text Char"/>
    <w:link w:val="NESTableText"/>
    <w:rsid w:val="00F0348D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4">
    <w:name w:val="header"/>
    <w:basedOn w:val="a"/>
    <w:link w:val="a5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4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5A2"/>
    <w:rPr>
      <w:rFonts w:ascii="Calibri" w:eastAsia="Times New Roman" w:hAnsi="Calibri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3FB9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8">
    <w:name w:val="No Spacing"/>
    <w:uiPriority w:val="1"/>
    <w:qFormat/>
    <w:rsid w:val="007F3B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73C1-FD82-4309-A8C0-18D942C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7</cp:revision>
  <dcterms:created xsi:type="dcterms:W3CDTF">2023-09-06T10:03:00Z</dcterms:created>
  <dcterms:modified xsi:type="dcterms:W3CDTF">2025-08-03T04:59:00Z</dcterms:modified>
</cp:coreProperties>
</file>