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430E" w14:textId="77777777" w:rsidR="004B72F5" w:rsidRDefault="004B72F5"/>
    <w:tbl>
      <w:tblPr>
        <w:tblStyle w:val="a3"/>
        <w:tblpPr w:leftFromText="180" w:rightFromText="180" w:horzAnchor="margin" w:tblpXSpec="center" w:tblpY="-480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4853"/>
      </w:tblGrid>
      <w:tr w:rsidR="000D5984" w14:paraId="1CA62938" w14:textId="77777777" w:rsidTr="000D5984">
        <w:tc>
          <w:tcPr>
            <w:tcW w:w="5387" w:type="dxa"/>
          </w:tcPr>
          <w:p w14:paraId="1999222A" w14:textId="77777777" w:rsidR="00424786" w:rsidRDefault="00C0727E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  <w:r>
              <w:rPr>
                <w:bCs w:val="0"/>
                <w:color w:val="1E1E1E"/>
                <w:sz w:val="24"/>
                <w:szCs w:val="24"/>
              </w:rPr>
              <w:t xml:space="preserve"> </w:t>
            </w:r>
          </w:p>
          <w:p w14:paraId="04A6B0FF" w14:textId="77777777" w:rsidR="00424786" w:rsidRDefault="00424786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123BFACA" w14:textId="77777777" w:rsidR="00424786" w:rsidRDefault="00424786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2DDEC8F2" w14:textId="09E0DAF1" w:rsidR="000D5984" w:rsidRPr="00466D93" w:rsidRDefault="000D5984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«Утверждаю»</w:t>
            </w:r>
          </w:p>
        </w:tc>
        <w:tc>
          <w:tcPr>
            <w:tcW w:w="5528" w:type="dxa"/>
          </w:tcPr>
          <w:p w14:paraId="78269865" w14:textId="77777777" w:rsidR="00424786" w:rsidRDefault="00424786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5BCE0DF9" w14:textId="77777777" w:rsidR="00424786" w:rsidRDefault="00424786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566D2697" w14:textId="77777777" w:rsidR="00424786" w:rsidRDefault="00424786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56CFB8DD" w14:textId="0AFAE699" w:rsidR="000D5984" w:rsidRPr="00466D93" w:rsidRDefault="000D5984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</w:t>
            </w:r>
            <w:r>
              <w:rPr>
                <w:bCs w:val="0"/>
                <w:color w:val="1E1E1E"/>
                <w:sz w:val="24"/>
                <w:szCs w:val="24"/>
              </w:rPr>
              <w:t>Согласовано</w:t>
            </w:r>
            <w:r w:rsidRPr="00466D93">
              <w:rPr>
                <w:bCs w:val="0"/>
                <w:color w:val="1E1E1E"/>
                <w:sz w:val="24"/>
                <w:szCs w:val="24"/>
              </w:rPr>
              <w:t>»</w:t>
            </w:r>
          </w:p>
        </w:tc>
        <w:tc>
          <w:tcPr>
            <w:tcW w:w="4853" w:type="dxa"/>
          </w:tcPr>
          <w:p w14:paraId="0768D503" w14:textId="77777777" w:rsidR="00424786" w:rsidRDefault="00424786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01C7B240" w14:textId="77777777" w:rsidR="00424786" w:rsidRDefault="00424786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655AFF42" w14:textId="77777777" w:rsidR="00424786" w:rsidRDefault="00424786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Cs w:val="0"/>
                <w:color w:val="1E1E1E"/>
                <w:sz w:val="24"/>
                <w:szCs w:val="24"/>
                <w:lang w:val="en-US"/>
              </w:rPr>
            </w:pPr>
          </w:p>
          <w:p w14:paraId="79F3E507" w14:textId="650E0176" w:rsidR="000D5984" w:rsidRPr="00466D93" w:rsidRDefault="000D5984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</w:t>
            </w:r>
            <w:r>
              <w:rPr>
                <w:bCs w:val="0"/>
                <w:color w:val="1E1E1E"/>
                <w:sz w:val="24"/>
                <w:szCs w:val="24"/>
              </w:rPr>
              <w:t>Рассмотрено</w:t>
            </w:r>
            <w:r w:rsidRPr="00466D93">
              <w:rPr>
                <w:bCs w:val="0"/>
                <w:color w:val="1E1E1E"/>
                <w:sz w:val="24"/>
                <w:szCs w:val="24"/>
              </w:rPr>
              <w:t>»</w:t>
            </w:r>
          </w:p>
        </w:tc>
      </w:tr>
      <w:tr w:rsidR="000D5984" w14:paraId="516A5DBB" w14:textId="77777777" w:rsidTr="000D5984">
        <w:tc>
          <w:tcPr>
            <w:tcW w:w="5387" w:type="dxa"/>
          </w:tcPr>
          <w:p w14:paraId="2D87FD92" w14:textId="57D34588" w:rsidR="000D5984" w:rsidRPr="00466D93" w:rsidRDefault="000D5984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Директор </w:t>
            </w:r>
          </w:p>
        </w:tc>
        <w:tc>
          <w:tcPr>
            <w:tcW w:w="5528" w:type="dxa"/>
          </w:tcPr>
          <w:p w14:paraId="551794AB" w14:textId="77777777" w:rsidR="000D5984" w:rsidRPr="00466D93" w:rsidRDefault="000D5984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853" w:type="dxa"/>
          </w:tcPr>
          <w:p w14:paraId="04AF3AAB" w14:textId="77777777" w:rsidR="000D5984" w:rsidRPr="00466D93" w:rsidRDefault="000D5984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>На заседании МО</w:t>
            </w:r>
          </w:p>
        </w:tc>
      </w:tr>
      <w:tr w:rsidR="000D5984" w14:paraId="06B979DE" w14:textId="77777777" w:rsidTr="000D5984">
        <w:tc>
          <w:tcPr>
            <w:tcW w:w="5387" w:type="dxa"/>
          </w:tcPr>
          <w:p w14:paraId="789A9DD4" w14:textId="77777777" w:rsidR="000D5984" w:rsidRPr="00466D93" w:rsidRDefault="000D5984" w:rsidP="000D5984">
            <w:pPr>
              <w:pStyle w:val="3"/>
              <w:spacing w:before="0" w:beforeAutospacing="0" w:after="0" w:afterAutospacing="0"/>
              <w:ind w:left="459"/>
              <w:jc w:val="center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A5D87B" w14:textId="77777777" w:rsidR="000D5984" w:rsidRPr="00466D93" w:rsidRDefault="000D5984" w:rsidP="000D5984">
            <w:pPr>
              <w:pStyle w:val="3"/>
              <w:spacing w:before="0" w:beforeAutospacing="0" w:after="0" w:afterAutospacing="0"/>
              <w:ind w:left="742"/>
              <w:jc w:val="center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</w:p>
        </w:tc>
        <w:tc>
          <w:tcPr>
            <w:tcW w:w="4853" w:type="dxa"/>
          </w:tcPr>
          <w:p w14:paraId="1B6EDA4D" w14:textId="51BC5C07" w:rsidR="000D5984" w:rsidRPr="00164BCD" w:rsidRDefault="000D5984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Протокол № </w:t>
            </w:r>
          </w:p>
        </w:tc>
      </w:tr>
      <w:tr w:rsidR="000D5984" w14:paraId="42C480E0" w14:textId="77777777" w:rsidTr="000D5984">
        <w:tc>
          <w:tcPr>
            <w:tcW w:w="5387" w:type="dxa"/>
          </w:tcPr>
          <w:p w14:paraId="1484EE7A" w14:textId="2407BC65" w:rsidR="000D5984" w:rsidRPr="00466D93" w:rsidRDefault="000D5984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4ABD73F8" w14:textId="5F1F6040" w:rsidR="000D5984" w:rsidRPr="00466D93" w:rsidRDefault="000D5984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6116CD07" w14:textId="77777777" w:rsidR="000D5984" w:rsidRPr="00466D93" w:rsidRDefault="000D5984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Ф.И.О.</w:t>
            </w:r>
          </w:p>
        </w:tc>
      </w:tr>
      <w:tr w:rsidR="000D5984" w14:paraId="051EA9A7" w14:textId="77777777" w:rsidTr="000D5984">
        <w:tc>
          <w:tcPr>
            <w:tcW w:w="5387" w:type="dxa"/>
          </w:tcPr>
          <w:p w14:paraId="0790EA78" w14:textId="18DF3A60" w:rsidR="000D5984" w:rsidRPr="00466D93" w:rsidRDefault="000D5984" w:rsidP="000D5984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______________202</w:t>
            </w:r>
            <w:r w:rsidR="00164BCD">
              <w:rPr>
                <w:b w:val="0"/>
                <w:bCs w:val="0"/>
                <w:color w:val="1E1E1E"/>
                <w:sz w:val="24"/>
                <w:szCs w:val="24"/>
                <w:lang w:val="en-US"/>
              </w:rPr>
              <w:t>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5D7FAFF2" w14:textId="4FE23A0B" w:rsidR="000D5984" w:rsidRPr="00466D93" w:rsidRDefault="000D5984" w:rsidP="000D5984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______________202</w:t>
            </w:r>
            <w:r w:rsidR="00164BCD">
              <w:rPr>
                <w:b w:val="0"/>
                <w:bCs w:val="0"/>
                <w:color w:val="1E1E1E"/>
                <w:sz w:val="24"/>
                <w:szCs w:val="24"/>
                <w:lang w:val="en-US"/>
              </w:rPr>
              <w:t>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  <w:tc>
          <w:tcPr>
            <w:tcW w:w="4853" w:type="dxa"/>
          </w:tcPr>
          <w:p w14:paraId="068DB328" w14:textId="15CA252B" w:rsidR="000D5984" w:rsidRPr="00466D93" w:rsidRDefault="000D5984" w:rsidP="000D5984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</w:t>
            </w:r>
            <w:r w:rsidR="00164BCD">
              <w:rPr>
                <w:b w:val="0"/>
                <w:bCs w:val="0"/>
                <w:color w:val="1E1E1E"/>
                <w:sz w:val="24"/>
                <w:szCs w:val="24"/>
                <w:lang w:val="en-US"/>
              </w:rPr>
              <w:t>2_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</w:tr>
    </w:tbl>
    <w:p w14:paraId="045F0DEA" w14:textId="77777777" w:rsidR="000D5984" w:rsidRDefault="000D5984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4DA57DDC" w14:textId="77777777" w:rsidR="000D5984" w:rsidRDefault="000D5984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60DA2F12" w14:textId="77777777" w:rsidR="000D5984" w:rsidRDefault="000D5984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2D4CB0B0" w14:textId="77777777" w:rsidR="000D5984" w:rsidRDefault="000D5984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539AE7D6" w14:textId="77777777" w:rsidR="004B72F5" w:rsidRDefault="004B72F5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en-US"/>
        </w:rPr>
      </w:pPr>
    </w:p>
    <w:p w14:paraId="7FA08260" w14:textId="77777777" w:rsidR="004B72F5" w:rsidRDefault="004B72F5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en-US"/>
        </w:rPr>
      </w:pPr>
    </w:p>
    <w:p w14:paraId="369B26B0" w14:textId="77777777" w:rsidR="004B72F5" w:rsidRDefault="004B72F5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en-US"/>
        </w:rPr>
      </w:pPr>
    </w:p>
    <w:p w14:paraId="0E01A304" w14:textId="77777777" w:rsidR="004B72F5" w:rsidRDefault="004B72F5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en-US"/>
        </w:rPr>
      </w:pPr>
    </w:p>
    <w:p w14:paraId="72232008" w14:textId="7927FC29" w:rsidR="000D5984" w:rsidRPr="0021109A" w:rsidRDefault="000D5984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  <w:r>
        <w:rPr>
          <w:bCs w:val="0"/>
          <w:color w:val="1E1E1E"/>
          <w:sz w:val="28"/>
          <w:szCs w:val="28"/>
        </w:rPr>
        <w:t>Календарно- тематическое планирование</w:t>
      </w:r>
    </w:p>
    <w:p w14:paraId="4890D9C7" w14:textId="4B53B6EA" w:rsidR="000D5984" w:rsidRPr="00FF6C43" w:rsidRDefault="00164BCD" w:rsidP="000D5984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  <w:r w:rsidRPr="004B72F5">
        <w:rPr>
          <w:bCs w:val="0"/>
          <w:color w:val="1E1E1E"/>
          <w:sz w:val="28"/>
          <w:szCs w:val="28"/>
        </w:rPr>
        <w:t>__________</w:t>
      </w:r>
      <w:r w:rsidR="000D5984" w:rsidRPr="00FF6C43">
        <w:rPr>
          <w:bCs w:val="0"/>
          <w:color w:val="1E1E1E"/>
          <w:sz w:val="28"/>
          <w:szCs w:val="28"/>
          <w:lang w:val="kk-KZ"/>
        </w:rPr>
        <w:t xml:space="preserve"> учебный год</w:t>
      </w:r>
    </w:p>
    <w:p w14:paraId="77FF7F55" w14:textId="77777777" w:rsidR="000D5984" w:rsidRPr="00077013" w:rsidRDefault="000D5984" w:rsidP="000D5984">
      <w:pPr>
        <w:pStyle w:val="a4"/>
        <w:spacing w:before="0" w:beforeAutospacing="0" w:after="0" w:afterAutospacing="0" w:line="285" w:lineRule="atLeast"/>
        <w:textAlignment w:val="baseline"/>
        <w:rPr>
          <w:b/>
          <w:i/>
          <w:color w:val="FF0000"/>
          <w:spacing w:val="2"/>
          <w:sz w:val="22"/>
          <w:szCs w:val="22"/>
        </w:rPr>
      </w:pPr>
      <w:r w:rsidRPr="00077013">
        <w:rPr>
          <w:b/>
          <w:color w:val="000000"/>
          <w:spacing w:val="2"/>
          <w:sz w:val="22"/>
          <w:szCs w:val="22"/>
          <w:lang w:val="kk-KZ"/>
        </w:rPr>
        <w:t>     </w:t>
      </w:r>
    </w:p>
    <w:p w14:paraId="1FC4CA21" w14:textId="77777777" w:rsidR="000D5984" w:rsidRPr="006F1AF7" w:rsidRDefault="000D5984" w:rsidP="000D5984">
      <w:pPr>
        <w:pStyle w:val="a5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Предмет: </w:t>
      </w:r>
      <w:r>
        <w:rPr>
          <w:color w:val="000000"/>
          <w:spacing w:val="2"/>
          <w:sz w:val="24"/>
          <w:szCs w:val="24"/>
          <w:lang w:val="kk-KZ"/>
        </w:rPr>
        <w:t>Химия</w:t>
      </w:r>
    </w:p>
    <w:p w14:paraId="5B8B1D57" w14:textId="513A9DFA" w:rsidR="000D5984" w:rsidRPr="00164BCD" w:rsidRDefault="000D5984" w:rsidP="000D5984">
      <w:pPr>
        <w:pStyle w:val="a5"/>
        <w:keepNext/>
        <w:jc w:val="left"/>
        <w:rPr>
          <w:b/>
          <w:color w:val="000000"/>
          <w:spacing w:val="2"/>
          <w:sz w:val="24"/>
          <w:szCs w:val="24"/>
          <w:lang w:val="en-US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Класс: </w:t>
      </w:r>
      <w:r w:rsidR="004A03C8">
        <w:rPr>
          <w:color w:val="000000"/>
          <w:spacing w:val="2"/>
          <w:sz w:val="24"/>
          <w:szCs w:val="24"/>
          <w:lang w:val="kk-KZ"/>
        </w:rPr>
        <w:t>10</w:t>
      </w:r>
    </w:p>
    <w:p w14:paraId="02F18C25" w14:textId="50CB584F" w:rsidR="000D5984" w:rsidRPr="006F1AF7" w:rsidRDefault="000D5984" w:rsidP="000D5984">
      <w:pPr>
        <w:pStyle w:val="a5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Учитель: </w:t>
      </w:r>
    </w:p>
    <w:p w14:paraId="079A0C63" w14:textId="2E8B872B" w:rsidR="000D5984" w:rsidRPr="006F1AF7" w:rsidRDefault="000D5984" w:rsidP="000D5984">
      <w:pPr>
        <w:pStyle w:val="a5"/>
        <w:keepNext/>
        <w:jc w:val="left"/>
        <w:rPr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Количество часов за год: </w:t>
      </w:r>
      <w:r w:rsidR="00602FDF">
        <w:rPr>
          <w:color w:val="000000"/>
          <w:spacing w:val="2"/>
          <w:sz w:val="24"/>
          <w:szCs w:val="24"/>
          <w:lang w:val="kk-KZ"/>
        </w:rPr>
        <w:t>68</w:t>
      </w:r>
      <w:r w:rsidRPr="006F1AF7">
        <w:rPr>
          <w:color w:val="000000"/>
          <w:spacing w:val="2"/>
          <w:sz w:val="24"/>
          <w:szCs w:val="24"/>
          <w:lang w:val="kk-KZ"/>
        </w:rPr>
        <w:t xml:space="preserve"> ч.</w:t>
      </w:r>
    </w:p>
    <w:p w14:paraId="3BD9D423" w14:textId="77777777" w:rsidR="000D5984" w:rsidRPr="000D5984" w:rsidRDefault="000D5984" w:rsidP="000D5984">
      <w:pPr>
        <w:pStyle w:val="a5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В неделю: </w:t>
      </w:r>
      <w:r>
        <w:rPr>
          <w:color w:val="000000"/>
          <w:spacing w:val="2"/>
          <w:sz w:val="24"/>
          <w:szCs w:val="24"/>
          <w:lang w:val="kk-KZ"/>
        </w:rPr>
        <w:t>2</w:t>
      </w:r>
      <w:r w:rsidRPr="006F1AF7">
        <w:rPr>
          <w:color w:val="000000"/>
          <w:spacing w:val="2"/>
          <w:sz w:val="24"/>
          <w:szCs w:val="24"/>
          <w:lang w:val="kk-KZ"/>
        </w:rPr>
        <w:t xml:space="preserve"> ч.</w:t>
      </w:r>
    </w:p>
    <w:p w14:paraId="2EAC0698" w14:textId="77777777" w:rsidR="000D5984" w:rsidRPr="006F1AF7" w:rsidRDefault="000D5984" w:rsidP="000D5984">
      <w:pPr>
        <w:shd w:val="clear" w:color="auto" w:fill="FFFFFF"/>
        <w:textAlignment w:val="baseline"/>
        <w:outlineLvl w:val="2"/>
        <w:rPr>
          <w:rFonts w:ascii="Times New Roman" w:hAnsi="Times New Roman"/>
          <w:sz w:val="24"/>
          <w:szCs w:val="24"/>
          <w:u w:val="single"/>
        </w:rPr>
      </w:pPr>
      <w:r w:rsidRPr="006F1AF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Химия</w:t>
      </w:r>
      <w:r w:rsidRPr="006F1AF7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14:paraId="72FB9001" w14:textId="05D30143" w:rsidR="004B72F5" w:rsidRPr="00424786" w:rsidRDefault="000D5984" w:rsidP="004B72F5">
      <w:pPr>
        <w:shd w:val="clear" w:color="auto" w:fill="FFFFFF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1AF7">
        <w:rPr>
          <w:rFonts w:ascii="Times New Roman" w:hAnsi="Times New Roman"/>
          <w:sz w:val="24"/>
          <w:szCs w:val="24"/>
        </w:rPr>
        <w:t xml:space="preserve">Авторы учебника: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Оспанова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М., Белоусова Т.,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Аухадиева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6E60D904" w14:textId="77777777" w:rsidR="004B72F5" w:rsidRPr="00424786" w:rsidRDefault="004B72F5" w:rsidP="004B72F5">
      <w:pPr>
        <w:shd w:val="clear" w:color="auto" w:fill="FFFFFF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1E1CDA9A" w14:textId="77777777" w:rsidR="004B72F5" w:rsidRDefault="004B72F5" w:rsidP="000D5984">
      <w:pPr>
        <w:pStyle w:val="a5"/>
        <w:keepNext/>
        <w:jc w:val="left"/>
        <w:rPr>
          <w:b/>
          <w:color w:val="000000"/>
          <w:spacing w:val="2"/>
          <w:sz w:val="22"/>
          <w:szCs w:val="22"/>
          <w:lang w:val="en-US"/>
        </w:rPr>
      </w:pPr>
    </w:p>
    <w:p w14:paraId="58120E00" w14:textId="77777777" w:rsidR="00424786" w:rsidRPr="00424786" w:rsidRDefault="00424786" w:rsidP="000D5984">
      <w:pPr>
        <w:pStyle w:val="a5"/>
        <w:keepNext/>
        <w:jc w:val="left"/>
        <w:rPr>
          <w:b/>
          <w:color w:val="000000"/>
          <w:spacing w:val="2"/>
          <w:sz w:val="22"/>
          <w:szCs w:val="22"/>
          <w:lang w:val="en-US"/>
        </w:rPr>
      </w:pPr>
    </w:p>
    <w:p w14:paraId="69C6AC75" w14:textId="77777777" w:rsidR="004B72F5" w:rsidRPr="00424786" w:rsidRDefault="004B72F5" w:rsidP="000D5984">
      <w:pPr>
        <w:pStyle w:val="a5"/>
        <w:keepNext/>
        <w:jc w:val="left"/>
        <w:rPr>
          <w:b/>
          <w:color w:val="000000"/>
          <w:spacing w:val="2"/>
          <w:sz w:val="22"/>
          <w:szCs w:val="22"/>
        </w:rPr>
      </w:pPr>
    </w:p>
    <w:p w14:paraId="3AED8884" w14:textId="77777777" w:rsidR="000D5984" w:rsidRPr="001B45FA" w:rsidRDefault="000D5984" w:rsidP="000D5984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о-тематическое планирование в </w:t>
      </w:r>
      <w:r w:rsidRPr="001B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составлено на основе:</w:t>
      </w:r>
    </w:p>
    <w:p w14:paraId="459AFFC0" w14:textId="77777777" w:rsidR="000D5984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 утверждении государственных общеобязательных стандартов образования всех уровней образования» (далее – ГОСО) утвержденных</w:t>
      </w:r>
    </w:p>
    <w:p w14:paraId="665253BF" w14:textId="77777777" w:rsidR="000D5984" w:rsidRPr="001B45FA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45FA">
        <w:rPr>
          <w:rFonts w:ascii="Times New Roman" w:hAnsi="Times New Roman" w:cs="Times New Roman"/>
          <w:sz w:val="24"/>
          <w:szCs w:val="24"/>
        </w:rPr>
        <w:t xml:space="preserve"> приказом Министра просвещения РК от 3 августа 2022 года № 348</w:t>
      </w:r>
      <w:r w:rsidRPr="001B45F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F63AEE8" w14:textId="77777777" w:rsidR="000D5984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типовых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начального,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среднего,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Казахстан»</w:t>
      </w:r>
    </w:p>
    <w:p w14:paraId="2E3A0965" w14:textId="77777777" w:rsidR="000D5984" w:rsidRPr="001B45FA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1B45F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2012года №500);</w:t>
      </w:r>
    </w:p>
    <w:p w14:paraId="03873F23" w14:textId="77777777" w:rsidR="000D5984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Типовых учебных планов начального, основного среднего,общего среднего образования РК, утвержденных приказом МОН РК </w:t>
      </w:r>
    </w:p>
    <w:p w14:paraId="768DD437" w14:textId="77777777" w:rsidR="000D5984" w:rsidRPr="001B45FA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12 апреля</w:t>
      </w: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 2012 года №115 (с внесенными изменениями и дополнениями от </w:t>
      </w:r>
      <w:r w:rsidRPr="001B45FA">
        <w:rPr>
          <w:rFonts w:ascii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 xml:space="preserve">12 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>августа 2022</w:t>
      </w:r>
      <w:r w:rsidRPr="001B45F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г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ода </w:t>
      </w:r>
      <w:r w:rsidRPr="001B45FA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№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>365</w:t>
      </w:r>
      <w:r w:rsidRPr="001B45FA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B45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132C28" w14:textId="77777777" w:rsidR="000D5984" w:rsidRPr="001B45FA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45FA">
        <w:rPr>
          <w:rFonts w:ascii="Times New Roman" w:hAnsi="Times New Roman" w:cs="Times New Roman"/>
          <w:sz w:val="24"/>
          <w:szCs w:val="24"/>
        </w:rPr>
        <w:t>остановления Правительства Республики Казахстан от 12 октября2021года№726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«Качественное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образование» «Образованная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нация»</w:t>
      </w:r>
    </w:p>
    <w:p w14:paraId="0C91BCD9" w14:textId="77777777" w:rsidR="000D5984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педагогами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среднего,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профессионального,</w:t>
      </w:r>
    </w:p>
    <w:p w14:paraId="4E067ACB" w14:textId="77777777" w:rsidR="000D5984" w:rsidRPr="002E6129" w:rsidRDefault="000D5984" w:rsidP="000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B45FA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формы»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130). Приказ Министра Просвещения РК </w:t>
      </w:r>
      <w:r w:rsidRPr="00566DB8">
        <w:rPr>
          <w:rFonts w:ascii="Times New Roman" w:hAnsi="Times New Roman" w:cs="Times New Roman"/>
          <w:b/>
          <w:sz w:val="24"/>
          <w:szCs w:val="24"/>
          <w:u w:val="single"/>
        </w:rPr>
        <w:t>№ 382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приказ МОН РК от 6 апреля 2020 года № 130» </w:t>
      </w:r>
      <w:r w:rsidRPr="0047141B">
        <w:rPr>
          <w:rFonts w:ascii="Times New Roman" w:hAnsi="Times New Roman" w:cs="Times New Roman"/>
          <w:sz w:val="24"/>
          <w:szCs w:val="24"/>
          <w:u w:val="single"/>
        </w:rPr>
        <w:t>от 27</w:t>
      </w:r>
      <w:r>
        <w:rPr>
          <w:rFonts w:ascii="Times New Roman" w:hAnsi="Times New Roman" w:cs="Times New Roman"/>
          <w:sz w:val="24"/>
          <w:szCs w:val="24"/>
          <w:u w:val="single"/>
        </w:rPr>
        <w:t>.08.</w:t>
      </w:r>
      <w:r w:rsidRPr="0047141B">
        <w:rPr>
          <w:rFonts w:ascii="Times New Roman" w:hAnsi="Times New Roman" w:cs="Times New Roman"/>
          <w:sz w:val="24"/>
          <w:szCs w:val="24"/>
          <w:u w:val="single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18CCB" w14:textId="77777777" w:rsidR="00CB2C62" w:rsidRDefault="00CB2C62" w:rsidP="00CB2C6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              </w:t>
      </w:r>
      <w:r w:rsidRPr="00986CC0">
        <w:t xml:space="preserve">Целью изучения учебного предмета </w:t>
      </w:r>
      <w:r w:rsidRPr="00986CC0">
        <w:rPr>
          <w:color w:val="000000"/>
        </w:rPr>
        <w:t xml:space="preserve">направление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14:paraId="75A339C9" w14:textId="77777777" w:rsidR="00CB2C62" w:rsidRDefault="00CB2C62" w:rsidP="00CB2C6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986CC0">
        <w:rPr>
          <w:color w:val="000000"/>
        </w:rPr>
        <w:t>Задач</w:t>
      </w:r>
      <w:r>
        <w:rPr>
          <w:color w:val="000000"/>
        </w:rPr>
        <w:t>и предмета состоят:</w:t>
      </w:r>
    </w:p>
    <w:p w14:paraId="11ECBF65" w14:textId="77777777" w:rsidR="00CB2C62" w:rsidRDefault="00CB2C62" w:rsidP="00CB2C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Pr="00986CC0">
        <w:rPr>
          <w:color w:val="000000"/>
        </w:rPr>
        <w:t>формировании системы химических знаний — важнейших фактов, понятий, законов и теоретических положений, доступных обобщений мировоззре</w:t>
      </w:r>
      <w:r>
        <w:rPr>
          <w:color w:val="000000"/>
        </w:rPr>
        <w:t>нческого характера, языка науки;</w:t>
      </w:r>
    </w:p>
    <w:p w14:paraId="42774468" w14:textId="77777777" w:rsidR="00CB2C62" w:rsidRDefault="00CB2C62" w:rsidP="00CB2C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Pr="00986CC0">
        <w:rPr>
          <w:color w:val="000000"/>
        </w:rPr>
        <w:t>знаний о научных методах изучения веществ и химических реакций</w:t>
      </w:r>
      <w:r>
        <w:rPr>
          <w:color w:val="000000"/>
        </w:rPr>
        <w:t>;</w:t>
      </w:r>
      <w:r w:rsidRPr="00986CC0">
        <w:rPr>
          <w:color w:val="000000"/>
        </w:rPr>
        <w:t xml:space="preserve"> </w:t>
      </w:r>
    </w:p>
    <w:p w14:paraId="748824E4" w14:textId="77777777" w:rsidR="00CB2C62" w:rsidRPr="00986CC0" w:rsidRDefault="00CB2C62" w:rsidP="00CB2C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r w:rsidRPr="00986CC0">
        <w:rPr>
          <w:color w:val="000000"/>
        </w:rPr>
        <w:t>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25FC3A3D" w14:textId="77777777" w:rsidR="00CB2C62" w:rsidRPr="001D2C79" w:rsidRDefault="00CB2C62" w:rsidP="00CB2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</w:t>
      </w:r>
      <w:r w:rsidRPr="001D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14:paraId="1FAB7920" w14:textId="77777777" w:rsidR="004B72F5" w:rsidRPr="00424786" w:rsidRDefault="004B72F5" w:rsidP="00B5257E">
      <w:pPr>
        <w:pStyle w:val="ae"/>
        <w:ind w:left="426"/>
        <w:rPr>
          <w:rFonts w:ascii="Times New Roman" w:hAnsi="Times New Roman"/>
          <w:b/>
          <w:sz w:val="24"/>
          <w:szCs w:val="24"/>
        </w:rPr>
      </w:pPr>
    </w:p>
    <w:p w14:paraId="33FA74AB" w14:textId="77777777" w:rsidR="00984FE4" w:rsidRPr="00424786" w:rsidRDefault="00984FE4" w:rsidP="00B5257E">
      <w:pPr>
        <w:pStyle w:val="ae"/>
        <w:ind w:left="426"/>
        <w:rPr>
          <w:rFonts w:ascii="Times New Roman" w:hAnsi="Times New Roman"/>
          <w:b/>
          <w:sz w:val="24"/>
          <w:szCs w:val="24"/>
        </w:rPr>
      </w:pPr>
    </w:p>
    <w:p w14:paraId="2C758711" w14:textId="77777777" w:rsidR="00D403C3" w:rsidRDefault="00D403C3" w:rsidP="00B5257E">
      <w:pPr>
        <w:pStyle w:val="ae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14:paraId="1D908594" w14:textId="77777777" w:rsidR="00D403C3" w:rsidRDefault="00D403C3" w:rsidP="00B5257E">
      <w:pPr>
        <w:pStyle w:val="ae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14:paraId="48BCFB97" w14:textId="77777777" w:rsidR="00D403C3" w:rsidRDefault="00D403C3" w:rsidP="00B5257E">
      <w:pPr>
        <w:pStyle w:val="ae"/>
        <w:ind w:left="426"/>
        <w:rPr>
          <w:rFonts w:ascii="Times New Roman" w:hAnsi="Times New Roman"/>
          <w:b/>
          <w:sz w:val="24"/>
          <w:szCs w:val="24"/>
          <w:lang w:val="en-US"/>
        </w:rPr>
      </w:pPr>
    </w:p>
    <w:p w14:paraId="5852EFEE" w14:textId="4C613863" w:rsidR="00B5257E" w:rsidRPr="00B5257E" w:rsidRDefault="00B5257E" w:rsidP="00B5257E">
      <w:pPr>
        <w:pStyle w:val="ae"/>
        <w:ind w:left="426"/>
        <w:rPr>
          <w:rFonts w:ascii="Times New Roman" w:hAnsi="Times New Roman"/>
          <w:b/>
          <w:sz w:val="24"/>
          <w:szCs w:val="24"/>
        </w:rPr>
      </w:pPr>
      <w:r w:rsidRPr="00B5257E">
        <w:rPr>
          <w:rFonts w:ascii="Times New Roman" w:hAnsi="Times New Roman"/>
          <w:b/>
          <w:sz w:val="24"/>
          <w:szCs w:val="24"/>
        </w:rPr>
        <w:t>Базовое содержание учебного предмета "Химия" 10-класса:</w:t>
      </w:r>
    </w:p>
    <w:p w14:paraId="00CB5907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1) "Строение атома". Современная теория строения атома; состояние и движение электронов в атоме; квантовые числа; принцип Паули, правило </w:t>
      </w:r>
      <w:proofErr w:type="spellStart"/>
      <w:r w:rsidRPr="00B5257E">
        <w:rPr>
          <w:rFonts w:ascii="Times New Roman" w:hAnsi="Times New Roman"/>
          <w:sz w:val="24"/>
          <w:szCs w:val="24"/>
        </w:rPr>
        <w:t>Хунда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, правило </w:t>
      </w:r>
      <w:proofErr w:type="spellStart"/>
      <w:r w:rsidRPr="00B5257E">
        <w:rPr>
          <w:rFonts w:ascii="Times New Roman" w:hAnsi="Times New Roman"/>
          <w:sz w:val="24"/>
          <w:szCs w:val="24"/>
        </w:rPr>
        <w:t>Клечковского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; изотопы; </w:t>
      </w:r>
    </w:p>
    <w:p w14:paraId="142313AC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Демонстрации №1: "Модели строения атомов";</w:t>
      </w:r>
    </w:p>
    <w:p w14:paraId="20B674D2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Решение задач на </w:t>
      </w:r>
      <w:proofErr w:type="spellStart"/>
      <w:r w:rsidRPr="00B5257E">
        <w:rPr>
          <w:rFonts w:ascii="Times New Roman" w:hAnsi="Times New Roman"/>
          <w:sz w:val="24"/>
          <w:szCs w:val="24"/>
        </w:rPr>
        <w:t>тему:"Нахождение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 химической формулы соединений по массовой доле атомов химических элементов в составе" Понятие о радиоактивных веществах, ядерных реакциях и их роль в энергетическом потенциале Казахстана.</w:t>
      </w:r>
    </w:p>
    <w:p w14:paraId="12AC5846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2) "Периодический закон и периодическая система химических элементов". Периодический закон и периодическая система в свете учения о строении атома; валентность и валентные возможности атомов; степень окисления атомов; периодичность изменения свойств элементов в главных подгруппах и периодах. Закономерность изменения кислотно-основных свойств соединений в периодах и группах; значение периодического закона для развития науки, технологии и понимания химической картины окружающего мира.</w:t>
      </w:r>
    </w:p>
    <w:p w14:paraId="78C32531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3) "Химическая связь и строение вещества". Единая электронная природа видов химической связи; ковалентная химическая связь; свойства ковалентной химической связи; донорно-акцепторный механизм образования ковалентной связи; гибридизация атомных </w:t>
      </w:r>
      <w:proofErr w:type="spellStart"/>
      <w:r w:rsidRPr="00B5257E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257E">
        <w:rPr>
          <w:rFonts w:ascii="Times New Roman" w:hAnsi="Times New Roman"/>
          <w:sz w:val="24"/>
          <w:szCs w:val="24"/>
        </w:rPr>
        <w:t>sp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, sp2, sp3 гибридизации) и геометрия молекул; электроотрицательность и полярность связи; ионная химическая связь и ионные кристаллические решетки; металлическая связь и металлические кристаллические решетки; водородная связь; зависимость свойств простых и сложных веществ от типа химической связи и кристаллической решетки; </w:t>
      </w:r>
    </w:p>
    <w:p w14:paraId="7176D45A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Демонстрация №2: "Модели кристаллических решеток графита, алмаза, оксида углерода (IV)"; </w:t>
      </w:r>
    </w:p>
    <w:p w14:paraId="76BD798D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Демонстрация №3: "Модели кристаллических решеток хлорида натрия, меди";</w:t>
      </w:r>
    </w:p>
    <w:p w14:paraId="5DED15F9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Лабораторный опыт № 1: "Моделирование молекул веществ с различными видами связи. Изучение свойства веществ с разными кристаллическими решетками".</w:t>
      </w:r>
    </w:p>
    <w:p w14:paraId="6B70E61E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4) "Закономерности химических реакции". Классификация химических реакций; окислительно-восстановительные реакции с участием простых, бинарных и сложных неорганических веществ; электролиз расплавов и растворов солей; рН растворов кислот, щелочей, солей; гидролиз солей; тепловой эффект химической реакции и его значение;</w:t>
      </w:r>
    </w:p>
    <w:p w14:paraId="653905FB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Демонстрация №4 "Видео-демонстрация электролиза промышленных процессов: промышленное производство меди, алюминия, хлора и гидроксида натрия";</w:t>
      </w:r>
    </w:p>
    <w:p w14:paraId="57A75C67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Лабораторный опыт №2: "Изучение свойств кислот, гидроксидов, солей. Гидролиз солей";</w:t>
      </w:r>
    </w:p>
    <w:p w14:paraId="4A90BCAD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№3: "Экспериментальное подтверждение качественного состава кислот, оснований и солей, рН растворов"; </w:t>
      </w:r>
    </w:p>
    <w:p w14:paraId="2DA309D9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Демонстрация №5: "Экзо-эндотермические реакции".</w:t>
      </w:r>
    </w:p>
    <w:p w14:paraId="62BD8ADE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5) "Кинетика". Скорость химических реакций; факторы, влияющие на скорость химических реакций; катализаторы и ингибиторы; катализ: гомогенный и гетерогенный; развитие каталитической химии в Казахстане;</w:t>
      </w:r>
    </w:p>
    <w:p w14:paraId="1C8559F7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Лабораторный опыт №4: "Изучение зависимости скорости химической реакций от различных факторов: температура, концентрация, давление";</w:t>
      </w:r>
    </w:p>
    <w:p w14:paraId="42D9211D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№5: "Изучение зависимости скорости химической реакций от различных факторов: гомогенный, гетерогенный катализ". </w:t>
      </w:r>
    </w:p>
    <w:p w14:paraId="1ED81AD9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6) "Химическое равновесие". Химическое равновесие и условия его смещения. Принцип Ле </w:t>
      </w:r>
      <w:proofErr w:type="spellStart"/>
      <w:r w:rsidRPr="00B5257E">
        <w:rPr>
          <w:rFonts w:ascii="Times New Roman" w:hAnsi="Times New Roman"/>
          <w:sz w:val="24"/>
          <w:szCs w:val="24"/>
        </w:rPr>
        <w:t>Шателье</w:t>
      </w:r>
      <w:proofErr w:type="spellEnd"/>
      <w:r w:rsidRPr="00B5257E">
        <w:rPr>
          <w:rFonts w:ascii="Times New Roman" w:hAnsi="Times New Roman"/>
          <w:sz w:val="24"/>
          <w:szCs w:val="24"/>
        </w:rPr>
        <w:t>-Брауна;</w:t>
      </w:r>
    </w:p>
    <w:p w14:paraId="638AAAFB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№6: "Смещение химического равновесия в системе (на примере </w:t>
      </w:r>
      <w:proofErr w:type="spellStart"/>
      <w:r w:rsidRPr="00B5257E">
        <w:rPr>
          <w:rFonts w:ascii="Times New Roman" w:hAnsi="Times New Roman"/>
          <w:sz w:val="24"/>
          <w:szCs w:val="24"/>
        </w:rPr>
        <w:t>тиоционата</w:t>
      </w:r>
      <w:proofErr w:type="spellEnd"/>
      <w:r w:rsidRPr="00B5257E">
        <w:rPr>
          <w:rFonts w:ascii="Times New Roman" w:hAnsi="Times New Roman"/>
          <w:sz w:val="24"/>
          <w:szCs w:val="24"/>
        </w:rPr>
        <w:t xml:space="preserve"> аммония (калия) и хлорида железа (III) путем изменения концентрации)".</w:t>
      </w:r>
    </w:p>
    <w:p w14:paraId="59CE4935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7) "Общая характеристика металлов и неметаллов"; металлы и неметаллы: химические элементы и простые вещества; особенности строения металлов и неметаллов (атомов, ионов), кристаллических решеток, закономерности изменения свойств металлов и неметаллов и их соединений в периодах и группах; металлы и неметаллы: основные физические и химические свойства; электрохимический ряд напряжения металлов; нахождение металлов, неметаллов и их соединений в природе; биологическая роль металлов и неметаллов в жизнедеятельности живых организмов;</w:t>
      </w:r>
    </w:p>
    <w:p w14:paraId="59DB50EA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Демонстрация № 6: "Образцы металлов, неметаллов и их соединений; модели кристаллических решеток металлов"; </w:t>
      </w:r>
    </w:p>
    <w:p w14:paraId="4DBC18F8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 7: "Химические свойства типичных металлов, неметаллов и амфотерных элементов". </w:t>
      </w:r>
    </w:p>
    <w:p w14:paraId="4416B484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8) "Важнейшие s-элементы и их соединения". Положение s-элементов в периодической системе химических элементов, особенности строения их атомов, сравнение металлических, восстановительных свойств; натрий, калий и их важнейшие соединения: физические и химические свойства, получение, применение, биологическая роль; кальций, магний и их важнейшие соединения: физические и химические свойства, биологическая роль; жесткость воды и способы ее устранения; природные соединения щелочных и щелочноземельных металлов в недрах Казахстана; </w:t>
      </w:r>
    </w:p>
    <w:p w14:paraId="3617FE4D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Демонстрация №7: "Взаимодействие натрия, калия, кальция с водой; </w:t>
      </w:r>
    </w:p>
    <w:p w14:paraId="51839B5A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качественное определение ионов натрия, калия, кальция (окрашивание пламени)";</w:t>
      </w:r>
    </w:p>
    <w:p w14:paraId="40EB9B32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№8: "Ознакомление с образцами важнейших солей натрия, калия, магния и кальция, сравнение химической активности металлов". </w:t>
      </w:r>
    </w:p>
    <w:p w14:paraId="29AD9C4A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9) "Важнейшие d-элементы и их соединения". Положение d-элементов в периодической системе, особенности строения атомов; месторождения меди, цинка, железа, хрома и их соединений в Казахстане; медь, цинк и их важнейшие соединения; виды коррозии и меры ее предупреждения.</w:t>
      </w:r>
    </w:p>
    <w:p w14:paraId="04519588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Лабораторный опыт №9: "Качественные реакции на распознавание ионов Cu2+, Zn2+"; хром и его соединения; железо и его соединения.</w:t>
      </w:r>
    </w:p>
    <w:p w14:paraId="48E2434B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Лабораторный опыт №10: "Качественные реакции на распознавание ионов Fe2+, Fе3+"; </w:t>
      </w:r>
    </w:p>
    <w:p w14:paraId="2B3C79A0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Практическая работа №1: "Получение гидроксидов железа (II) и (III), меди (II), цинка, хрома (III), испытание отношения гидроксидов к кислотам и щелочам". </w:t>
      </w:r>
    </w:p>
    <w:p w14:paraId="4A12BFBF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10) "Важнейшие р-элементы и их соединения". Положение в периодической системе р-элементов, особенность строения их атомов; алюминий и его соединения; углерод, кремний и их важнейшие соединения; распространение углерода, кремния и их соединений в природе; особенности строения и свойства молекулы азота; аммиак, соли аммония; ортофосфорная кислота и фосфаты; применение соединений азота и фосфора как удобрений; экологические воздействие оксидов азота, нитратов и фосфатов на окружающую среду; сера, ее оксиды и кислоты, сульфаты и их свойства; галогены; хлороводород, соляная кислота и хлориды; биологическая роль йода в жизнедеятельности человека; меры по защите здоровья жителей Казахстана от болезней, возникающих при йододефиците;</w:t>
      </w:r>
    </w:p>
    <w:p w14:paraId="4C52ED4F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Демонстрация № 8: "Поглощение активированным углем растворенных веществ (адсорбция)"; </w:t>
      </w:r>
    </w:p>
    <w:p w14:paraId="2466D142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 xml:space="preserve">      Практическая работа № 2: Получение аммиака, изучение свойств водного раствора аммиака и солей аммония; </w:t>
      </w:r>
    </w:p>
    <w:p w14:paraId="1776977D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Практическая работа №3: Решение экспериментальных задач на тему "Качественные реакции на некоторые анионы".</w:t>
      </w:r>
    </w:p>
    <w:p w14:paraId="3B9E46F7" w14:textId="77777777" w:rsidR="00B5257E" w:rsidRPr="00B5257E" w:rsidRDefault="00B5257E" w:rsidP="00B5257E">
      <w:pPr>
        <w:pStyle w:val="ae"/>
        <w:rPr>
          <w:rFonts w:ascii="Times New Roman" w:hAnsi="Times New Roman"/>
          <w:sz w:val="24"/>
          <w:szCs w:val="24"/>
        </w:rPr>
      </w:pPr>
      <w:r w:rsidRPr="00B5257E">
        <w:rPr>
          <w:rFonts w:ascii="Times New Roman" w:hAnsi="Times New Roman"/>
          <w:sz w:val="24"/>
          <w:szCs w:val="24"/>
        </w:rPr>
        <w:t>      11) "Производство неорганических соединений и сплавов". Получение цветных и черных металлов и их сплавов в Казахстане; производство серной кислоты контактным способом; производство аммиака, азотной кислоты; силикатная промышленность Казахстана; загрязнение окружающей среды отходами химического и металлургического производства.</w:t>
      </w:r>
    </w:p>
    <w:p w14:paraId="76CACD04" w14:textId="77777777" w:rsidR="00B30A87" w:rsidRPr="00424786" w:rsidRDefault="00B30A87" w:rsidP="005D0315">
      <w:pPr>
        <w:spacing w:after="0"/>
        <w:ind w:left="10" w:right="354"/>
        <w:rPr>
          <w:rFonts w:ascii="Times New Roman" w:hAnsi="Times New Roman" w:cs="Times New Roman"/>
        </w:rPr>
      </w:pPr>
    </w:p>
    <w:p w14:paraId="5D280BC3" w14:textId="77777777" w:rsidR="00E90B7F" w:rsidRPr="00D24EE2" w:rsidRDefault="00E90B7F" w:rsidP="00E90B7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24EE2">
        <w:rPr>
          <w:rFonts w:ascii="Times New Roman" w:hAnsi="Times New Roman"/>
          <w:sz w:val="24"/>
          <w:szCs w:val="24"/>
        </w:rPr>
        <w:t>Количество СОР соответствует количеству, рекомендованному в ИМП на 202</w:t>
      </w:r>
      <w:r>
        <w:rPr>
          <w:rFonts w:ascii="Times New Roman" w:hAnsi="Times New Roman"/>
          <w:sz w:val="24"/>
          <w:szCs w:val="24"/>
        </w:rPr>
        <w:t>3</w:t>
      </w:r>
      <w:r w:rsidRPr="00D24EE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D24EE2">
        <w:rPr>
          <w:rFonts w:ascii="Times New Roman" w:hAnsi="Times New Roman"/>
          <w:sz w:val="24"/>
          <w:szCs w:val="24"/>
        </w:rPr>
        <w:t xml:space="preserve"> учебный год. </w:t>
      </w:r>
    </w:p>
    <w:p w14:paraId="645814AD" w14:textId="489BDFB0" w:rsidR="00E90B7F" w:rsidRPr="00E90B7F" w:rsidRDefault="00E90B7F" w:rsidP="00E90B7F">
      <w:pPr>
        <w:keepNext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Style w:val="a9"/>
          <w:rFonts w:eastAsiaTheme="minorHAnsi"/>
          <w:sz w:val="24"/>
          <w:szCs w:val="24"/>
          <w:lang w:val="ru-RU"/>
        </w:rPr>
      </w:pPr>
    </w:p>
    <w:p w14:paraId="221E0CB6" w14:textId="77777777" w:rsidR="00E90B7F" w:rsidRDefault="00E90B7F" w:rsidP="00E90B7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24EE2">
        <w:rPr>
          <w:rFonts w:ascii="Times New Roman" w:hAnsi="Times New Roman"/>
          <w:sz w:val="24"/>
          <w:szCs w:val="24"/>
        </w:rPr>
        <w:t>В обучении будет использован учебник</w:t>
      </w:r>
      <w:r>
        <w:rPr>
          <w:rFonts w:ascii="Times New Roman" w:hAnsi="Times New Roman"/>
          <w:sz w:val="24"/>
          <w:szCs w:val="24"/>
        </w:rPr>
        <w:t xml:space="preserve"> «Химия»</w:t>
      </w:r>
      <w:r w:rsidRPr="00D24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Оспанова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М., Белоусова Т.,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Аухадиева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3563">
        <w:rPr>
          <w:rFonts w:ascii="Times New Roman" w:eastAsia="Calibri" w:hAnsi="Times New Roman" w:cs="Times New Roman"/>
          <w:sz w:val="24"/>
          <w:szCs w:val="24"/>
        </w:rPr>
        <w:t>Мектеп</w:t>
      </w:r>
      <w:proofErr w:type="spellEnd"/>
      <w:r w:rsidRPr="005F3563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75DA701D" w14:textId="1E836FAC" w:rsidR="00E90B7F" w:rsidRPr="0031487E" w:rsidRDefault="00E90B7F" w:rsidP="0031487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D24E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Количество часов в неделю –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</w:t>
      </w:r>
      <w:r w:rsidRPr="00D24E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количество часов в год – </w:t>
      </w:r>
      <w:r w:rsidR="00602F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68</w:t>
      </w:r>
    </w:p>
    <w:p w14:paraId="580C0C1C" w14:textId="77777777" w:rsidR="00A41A69" w:rsidRPr="00D24EE2" w:rsidRDefault="00E90B7F" w:rsidP="00E90B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24E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Количество </w:t>
      </w:r>
      <w:proofErr w:type="spellStart"/>
      <w:r w:rsidRPr="00D24E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суммативных</w:t>
      </w:r>
      <w:proofErr w:type="spellEnd"/>
      <w:r w:rsidRPr="00D24E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работ на учебный год</w:t>
      </w:r>
    </w:p>
    <w:p w14:paraId="61396683" w14:textId="77777777" w:rsidR="00B30A87" w:rsidRDefault="00E90B7F" w:rsidP="00E90B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4233F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ab/>
      </w:r>
      <w:r w:rsidRPr="00D24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пунктом инструктивно-методического письма 1.3 «Особенности организации работы по оцениванию учебных достижений и восполнения пробелов знаний у обучающихся» форма и время проведения на уроке для выполнения </w:t>
      </w:r>
      <w:proofErr w:type="spellStart"/>
      <w:r w:rsidRPr="00D24EE2">
        <w:rPr>
          <w:rFonts w:ascii="Times New Roman" w:eastAsia="Times New Roman" w:hAnsi="Times New Roman" w:cs="Times New Roman"/>
          <w:spacing w:val="2"/>
          <w:sz w:val="24"/>
          <w:szCs w:val="24"/>
        </w:rPr>
        <w:t>суммативной</w:t>
      </w:r>
      <w:proofErr w:type="spellEnd"/>
      <w:r w:rsidRPr="00D24E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работы за раздел определяются учителем самостоятельно. </w:t>
      </w:r>
      <w:r w:rsidRPr="00D24EE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14:paraId="721E8F58" w14:textId="77777777" w:rsidR="00D22EC4" w:rsidRDefault="00D22EC4" w:rsidP="00E90B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14:paraId="196E286B" w14:textId="77777777" w:rsidR="00D22EC4" w:rsidRDefault="00D22EC4" w:rsidP="00D2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tbl>
      <w:tblPr>
        <w:tblW w:w="0" w:type="auto"/>
        <w:tblInd w:w="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928"/>
        <w:gridCol w:w="1928"/>
        <w:gridCol w:w="1928"/>
        <w:gridCol w:w="1928"/>
      </w:tblGrid>
      <w:tr w:rsidR="00D22EC4" w:rsidRPr="00C90206" w14:paraId="222CEDA8" w14:textId="77777777" w:rsidTr="00D22EC4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57AE" w14:textId="77777777" w:rsidR="00D22EC4" w:rsidRPr="00C90206" w:rsidRDefault="00D22EC4" w:rsidP="00533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7AA3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суммативных</w:t>
            </w:r>
            <w:proofErr w:type="spellEnd"/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оцениваний</w:t>
            </w:r>
            <w:proofErr w:type="spellEnd"/>
          </w:p>
          <w:p w14:paraId="4336A38B" w14:textId="77777777" w:rsidR="00D22EC4" w:rsidRPr="00C90206" w:rsidRDefault="00D22EC4" w:rsidP="00D22EC4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раздел/сквозную тему</w:t>
            </w:r>
          </w:p>
        </w:tc>
      </w:tr>
      <w:tr w:rsidR="00D22EC4" w:rsidRPr="00C90206" w14:paraId="08389ECB" w14:textId="77777777" w:rsidTr="00D22EC4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F78F" w14:textId="77777777" w:rsidR="00D22EC4" w:rsidRPr="00C90206" w:rsidRDefault="00D22EC4" w:rsidP="0053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0542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ACCA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85DE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703D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</w:tr>
      <w:tr w:rsidR="00D22EC4" w:rsidRPr="00C90206" w14:paraId="5D52BF98" w14:textId="77777777" w:rsidTr="00D22EC4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81EC" w14:textId="77777777" w:rsidR="00D22EC4" w:rsidRPr="00C90206" w:rsidRDefault="00D22EC4" w:rsidP="00533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ЕМН</w:t>
            </w:r>
            <w:r w:rsidRPr="00C9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3313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0897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548A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5E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E7C8" w14:textId="77777777" w:rsidR="00D22EC4" w:rsidRPr="00C90206" w:rsidRDefault="00D22EC4" w:rsidP="00533C78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4A8CFF30" w14:textId="77777777" w:rsidR="00A41A69" w:rsidRDefault="00A41A69" w:rsidP="00E90B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tbl>
      <w:tblPr>
        <w:tblStyle w:val="a3"/>
        <w:tblW w:w="15436" w:type="dxa"/>
        <w:jc w:val="center"/>
        <w:tblLook w:val="04A0" w:firstRow="1" w:lastRow="0" w:firstColumn="1" w:lastColumn="0" w:noHBand="0" w:noVBand="1"/>
      </w:tblPr>
      <w:tblGrid>
        <w:gridCol w:w="1596"/>
        <w:gridCol w:w="1801"/>
        <w:gridCol w:w="9923"/>
        <w:gridCol w:w="2116"/>
      </w:tblGrid>
      <w:tr w:rsidR="007E5333" w:rsidRPr="00F65CFE" w14:paraId="201EBDFA" w14:textId="77777777" w:rsidTr="0031487E">
        <w:trPr>
          <w:jc w:val="center"/>
        </w:trPr>
        <w:tc>
          <w:tcPr>
            <w:tcW w:w="0" w:type="auto"/>
          </w:tcPr>
          <w:p w14:paraId="1E26AD88" w14:textId="77777777" w:rsidR="007E5333" w:rsidRPr="00F65CFE" w:rsidRDefault="007E5333" w:rsidP="00BC0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Учебный период</w:t>
            </w:r>
          </w:p>
        </w:tc>
        <w:tc>
          <w:tcPr>
            <w:tcW w:w="1801" w:type="dxa"/>
          </w:tcPr>
          <w:p w14:paraId="4CDBECC2" w14:textId="77777777" w:rsidR="007E5333" w:rsidRPr="00F65CFE" w:rsidRDefault="007E5333" w:rsidP="00BC0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Суммативное</w:t>
            </w:r>
            <w:proofErr w:type="spellEnd"/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оценивание</w:t>
            </w:r>
          </w:p>
        </w:tc>
        <w:tc>
          <w:tcPr>
            <w:tcW w:w="9923" w:type="dxa"/>
          </w:tcPr>
          <w:p w14:paraId="2C16AAB7" w14:textId="77777777" w:rsidR="007E5333" w:rsidRPr="00F65CFE" w:rsidRDefault="007E5333" w:rsidP="00BC0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Тема </w:t>
            </w:r>
            <w:proofErr w:type="spellStart"/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суммативного</w:t>
            </w:r>
            <w:proofErr w:type="spellEnd"/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оценивания</w:t>
            </w:r>
          </w:p>
        </w:tc>
        <w:tc>
          <w:tcPr>
            <w:tcW w:w="2116" w:type="dxa"/>
          </w:tcPr>
          <w:p w14:paraId="7C9FF8F5" w14:textId="77777777" w:rsidR="007E5333" w:rsidRPr="00F65CFE" w:rsidRDefault="007E5333" w:rsidP="00BC0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Дата</w:t>
            </w:r>
          </w:p>
        </w:tc>
      </w:tr>
      <w:tr w:rsidR="00A06AD4" w:rsidRPr="00F65CFE" w14:paraId="7FD36FF5" w14:textId="77777777" w:rsidTr="0031487E">
        <w:trPr>
          <w:trHeight w:val="165"/>
          <w:jc w:val="center"/>
        </w:trPr>
        <w:tc>
          <w:tcPr>
            <w:tcW w:w="0" w:type="auto"/>
            <w:vMerge w:val="restart"/>
          </w:tcPr>
          <w:p w14:paraId="566AD3BF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5B4A1B81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1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450E0AE4" w14:textId="77777777" w:rsidR="00A06AD4" w:rsidRPr="00E767A1" w:rsidRDefault="00A06AD4" w:rsidP="00A06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изменения кислотно-основных свойств соединений в периодах и группах.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46C49D4D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0C6DD5AE" w14:textId="77777777" w:rsidTr="0031487E">
        <w:trPr>
          <w:jc w:val="center"/>
        </w:trPr>
        <w:tc>
          <w:tcPr>
            <w:tcW w:w="0" w:type="auto"/>
            <w:vMerge/>
          </w:tcPr>
          <w:p w14:paraId="6D7AF3CD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0E7EB99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9923" w:type="dxa"/>
          </w:tcPr>
          <w:p w14:paraId="7C460440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 связь</w:t>
            </w:r>
          </w:p>
        </w:tc>
        <w:tc>
          <w:tcPr>
            <w:tcW w:w="2116" w:type="dxa"/>
          </w:tcPr>
          <w:p w14:paraId="251E09E1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7EB39E88" w14:textId="77777777" w:rsidTr="0031487E">
        <w:trPr>
          <w:jc w:val="center"/>
        </w:trPr>
        <w:tc>
          <w:tcPr>
            <w:tcW w:w="0" w:type="auto"/>
            <w:vMerge/>
          </w:tcPr>
          <w:p w14:paraId="6CAB3EFD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09C5465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9923" w:type="dxa"/>
          </w:tcPr>
          <w:p w14:paraId="085E4A23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Расчеты по уравнениям реакций «Расчет выхода продукта в процентах от теоретически возможного»</w:t>
            </w:r>
          </w:p>
        </w:tc>
        <w:tc>
          <w:tcPr>
            <w:tcW w:w="2116" w:type="dxa"/>
          </w:tcPr>
          <w:p w14:paraId="244ED0F9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4E024C20" w14:textId="77777777" w:rsidTr="0031487E">
        <w:trPr>
          <w:jc w:val="center"/>
        </w:trPr>
        <w:tc>
          <w:tcPr>
            <w:tcW w:w="0" w:type="auto"/>
            <w:vMerge w:val="restart"/>
          </w:tcPr>
          <w:p w14:paraId="4BD5C732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четверть</w:t>
            </w:r>
          </w:p>
          <w:p w14:paraId="6347AE17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FEE9BE5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9923" w:type="dxa"/>
          </w:tcPr>
          <w:p w14:paraId="0FDF7D7B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концентрации на скорость химических реакций. Решение задач на тему: «Закон действующих масс» Влияние давления на скорость химических реакций.</w:t>
            </w:r>
          </w:p>
        </w:tc>
        <w:tc>
          <w:tcPr>
            <w:tcW w:w="2116" w:type="dxa"/>
          </w:tcPr>
          <w:p w14:paraId="0BDD90A2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66BEBA86" w14:textId="77777777" w:rsidTr="0031487E">
        <w:trPr>
          <w:trHeight w:val="240"/>
          <w:jc w:val="center"/>
        </w:trPr>
        <w:tc>
          <w:tcPr>
            <w:tcW w:w="0" w:type="auto"/>
            <w:vMerge/>
          </w:tcPr>
          <w:p w14:paraId="492F4715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5C6DA34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9923" w:type="dxa"/>
          </w:tcPr>
          <w:p w14:paraId="28ADD41C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Катализ. Лабораторный опыт №2 «Исследование эффективности влияния различных катализаторов на скорость химической реакции»</w:t>
            </w:r>
          </w:p>
        </w:tc>
        <w:tc>
          <w:tcPr>
            <w:tcW w:w="2116" w:type="dxa"/>
          </w:tcPr>
          <w:p w14:paraId="2FAEFA22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62D1DB6F" w14:textId="77777777" w:rsidTr="0031487E">
        <w:trPr>
          <w:trHeight w:val="240"/>
          <w:jc w:val="center"/>
        </w:trPr>
        <w:tc>
          <w:tcPr>
            <w:tcW w:w="0" w:type="auto"/>
            <w:vMerge/>
          </w:tcPr>
          <w:p w14:paraId="3E068E28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C886874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9923" w:type="dxa"/>
          </w:tcPr>
          <w:p w14:paraId="381BEE67" w14:textId="77777777" w:rsidR="00A06AD4" w:rsidRPr="00E767A1" w:rsidRDefault="00A06AD4" w:rsidP="00A06AD4"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 равновесия. Решение задач на тему: «Нахождения константы равновесия и равновесных концентраций»</w:t>
            </w:r>
          </w:p>
        </w:tc>
        <w:tc>
          <w:tcPr>
            <w:tcW w:w="2116" w:type="dxa"/>
          </w:tcPr>
          <w:p w14:paraId="2295AB1A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39C58781" w14:textId="77777777" w:rsidTr="0031487E">
        <w:trPr>
          <w:trHeight w:val="240"/>
          <w:jc w:val="center"/>
        </w:trPr>
        <w:tc>
          <w:tcPr>
            <w:tcW w:w="0" w:type="auto"/>
            <w:vMerge w:val="restart"/>
          </w:tcPr>
          <w:p w14:paraId="27DC2D1C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четверть</w:t>
            </w:r>
          </w:p>
          <w:p w14:paraId="44BB4158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EC6B352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9923" w:type="dxa"/>
          </w:tcPr>
          <w:p w14:paraId="07DA2F47" w14:textId="77777777" w:rsidR="00A06AD4" w:rsidRPr="00E767A1" w:rsidRDefault="00A06AD4" w:rsidP="0031487E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Гальванические элементы.</w:t>
            </w:r>
          </w:p>
        </w:tc>
        <w:tc>
          <w:tcPr>
            <w:tcW w:w="2116" w:type="dxa"/>
          </w:tcPr>
          <w:p w14:paraId="58546C24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19493CD9" w14:textId="77777777" w:rsidTr="0031487E">
        <w:trPr>
          <w:trHeight w:val="240"/>
          <w:jc w:val="center"/>
        </w:trPr>
        <w:tc>
          <w:tcPr>
            <w:tcW w:w="0" w:type="auto"/>
            <w:vMerge/>
          </w:tcPr>
          <w:p w14:paraId="69EC4550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82C0C05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9923" w:type="dxa"/>
          </w:tcPr>
          <w:p w14:paraId="3CD5DC41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карбонаты</w:t>
            </w:r>
          </w:p>
        </w:tc>
        <w:tc>
          <w:tcPr>
            <w:tcW w:w="2116" w:type="dxa"/>
          </w:tcPr>
          <w:p w14:paraId="736F8B8B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41CBDDFE" w14:textId="77777777" w:rsidTr="0031487E">
        <w:trPr>
          <w:trHeight w:val="240"/>
          <w:jc w:val="center"/>
        </w:trPr>
        <w:tc>
          <w:tcPr>
            <w:tcW w:w="0" w:type="auto"/>
            <w:vMerge/>
          </w:tcPr>
          <w:p w14:paraId="29B0134C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2E10281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9</w:t>
            </w:r>
          </w:p>
        </w:tc>
        <w:tc>
          <w:tcPr>
            <w:tcW w:w="9923" w:type="dxa"/>
          </w:tcPr>
          <w:p w14:paraId="6D29FC08" w14:textId="77777777" w:rsidR="00A06AD4" w:rsidRPr="00E767A1" w:rsidRDefault="00A06AD4" w:rsidP="00A06AD4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Свободно-радикальный механизм реакции замещения алканов. </w:t>
            </w:r>
            <w:proofErr w:type="spellStart"/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Галогенирование</w:t>
            </w:r>
            <w:proofErr w:type="spellEnd"/>
          </w:p>
        </w:tc>
        <w:tc>
          <w:tcPr>
            <w:tcW w:w="2116" w:type="dxa"/>
          </w:tcPr>
          <w:p w14:paraId="7EB6B1B1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179CEDB4" w14:textId="77777777" w:rsidTr="0031487E">
        <w:trPr>
          <w:trHeight w:val="240"/>
          <w:jc w:val="center"/>
        </w:trPr>
        <w:tc>
          <w:tcPr>
            <w:tcW w:w="0" w:type="auto"/>
            <w:vMerge w:val="restart"/>
          </w:tcPr>
          <w:p w14:paraId="45103B81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 четверть</w:t>
            </w:r>
          </w:p>
        </w:tc>
        <w:tc>
          <w:tcPr>
            <w:tcW w:w="1801" w:type="dxa"/>
          </w:tcPr>
          <w:p w14:paraId="1AC7A2BA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10</w:t>
            </w:r>
          </w:p>
        </w:tc>
        <w:tc>
          <w:tcPr>
            <w:tcW w:w="9923" w:type="dxa"/>
          </w:tcPr>
          <w:p w14:paraId="77BA6B65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Нефть, состав, методы переработки и нефтепродукты</w:t>
            </w:r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Природный газ и уголь: основные продукты, их переработки.</w:t>
            </w:r>
          </w:p>
        </w:tc>
        <w:tc>
          <w:tcPr>
            <w:tcW w:w="2116" w:type="dxa"/>
          </w:tcPr>
          <w:p w14:paraId="45B6F9E0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06AD4" w:rsidRPr="00F65CFE" w14:paraId="20CF60FA" w14:textId="77777777" w:rsidTr="0031487E">
        <w:trPr>
          <w:trHeight w:val="240"/>
          <w:jc w:val="center"/>
        </w:trPr>
        <w:tc>
          <w:tcPr>
            <w:tcW w:w="0" w:type="auto"/>
            <w:vMerge/>
          </w:tcPr>
          <w:p w14:paraId="7A57D85F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714A761" w14:textId="77777777" w:rsidR="00A06AD4" w:rsidRPr="00F65CFE" w:rsidRDefault="00A06AD4" w:rsidP="00A06A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11</w:t>
            </w:r>
          </w:p>
        </w:tc>
        <w:tc>
          <w:tcPr>
            <w:tcW w:w="9923" w:type="dxa"/>
          </w:tcPr>
          <w:p w14:paraId="0E65F940" w14:textId="77777777" w:rsidR="00A06AD4" w:rsidRPr="00E767A1" w:rsidRDefault="00A06AD4" w:rsidP="00A06AD4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76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Фенол, его состав и свойства.</w:t>
            </w:r>
          </w:p>
        </w:tc>
        <w:tc>
          <w:tcPr>
            <w:tcW w:w="2116" w:type="dxa"/>
          </w:tcPr>
          <w:p w14:paraId="7917CAE3" w14:textId="77777777" w:rsidR="00A06AD4" w:rsidRPr="00F65CFE" w:rsidRDefault="00A06AD4" w:rsidP="00A06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4B3361F4" w14:textId="77777777" w:rsidR="004B72F5" w:rsidRPr="00424786" w:rsidRDefault="004B72F5" w:rsidP="00203035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22"/>
          <w:szCs w:val="22"/>
        </w:rPr>
      </w:pPr>
    </w:p>
    <w:p w14:paraId="2DAE49BB" w14:textId="77777777" w:rsidR="004B72F5" w:rsidRPr="00424786" w:rsidRDefault="004B72F5" w:rsidP="00203035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22"/>
          <w:szCs w:val="22"/>
        </w:rPr>
      </w:pPr>
    </w:p>
    <w:p w14:paraId="0B300DBA" w14:textId="77777777" w:rsidR="004B72F5" w:rsidRPr="00424786" w:rsidRDefault="004B72F5" w:rsidP="00203035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22"/>
          <w:szCs w:val="22"/>
        </w:rPr>
      </w:pPr>
    </w:p>
    <w:p w14:paraId="4EC809B2" w14:textId="124F6706" w:rsidR="00BB7C51" w:rsidRDefault="00BB7C51" w:rsidP="00203035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  <w:r w:rsidRPr="00C80B01">
        <w:rPr>
          <w:b/>
          <w:color w:val="000000"/>
          <w:spacing w:val="2"/>
          <w:sz w:val="22"/>
          <w:szCs w:val="22"/>
          <w:lang w:val="kk-KZ"/>
        </w:rPr>
        <w:t>Среднесрочный (календарно-тематический) план</w:t>
      </w:r>
    </w:p>
    <w:p w14:paraId="6B28D850" w14:textId="77777777" w:rsidR="00BB7C51" w:rsidRDefault="00BB7C51" w:rsidP="00BB7C51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</w:p>
    <w:p w14:paraId="18FF6F6C" w14:textId="77777777" w:rsidR="00BB7C51" w:rsidRPr="00077013" w:rsidRDefault="00BB7C51" w:rsidP="00BB7C51">
      <w:pPr>
        <w:pStyle w:val="a4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  <w:r>
        <w:rPr>
          <w:b/>
          <w:color w:val="000000"/>
          <w:spacing w:val="2"/>
          <w:sz w:val="22"/>
          <w:szCs w:val="22"/>
          <w:lang w:val="kk-KZ"/>
        </w:rPr>
        <w:t xml:space="preserve">Химия, </w:t>
      </w:r>
      <w:r w:rsidR="00A06AD4">
        <w:rPr>
          <w:b/>
          <w:color w:val="000000"/>
          <w:spacing w:val="2"/>
          <w:sz w:val="22"/>
          <w:szCs w:val="22"/>
          <w:lang w:val="kk-KZ"/>
        </w:rPr>
        <w:t>10</w:t>
      </w:r>
      <w:r>
        <w:rPr>
          <w:b/>
          <w:color w:val="000000"/>
          <w:spacing w:val="2"/>
          <w:sz w:val="22"/>
          <w:szCs w:val="22"/>
          <w:lang w:val="kk-KZ"/>
        </w:rPr>
        <w:t xml:space="preserve"> класс</w:t>
      </w:r>
    </w:p>
    <w:p w14:paraId="1A624D8A" w14:textId="06B04D7C" w:rsidR="00BB7C51" w:rsidRPr="007E5333" w:rsidRDefault="00BB7C51" w:rsidP="007E5333">
      <w:pPr>
        <w:pStyle w:val="a4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  <w:r>
        <w:rPr>
          <w:b/>
          <w:color w:val="000000"/>
          <w:spacing w:val="2"/>
          <w:sz w:val="22"/>
          <w:szCs w:val="22"/>
          <w:lang w:val="kk-KZ"/>
        </w:rPr>
        <w:t xml:space="preserve">Итого: </w:t>
      </w:r>
      <w:r w:rsidR="00E33BDA">
        <w:rPr>
          <w:b/>
          <w:color w:val="000000"/>
          <w:spacing w:val="2"/>
          <w:sz w:val="22"/>
          <w:szCs w:val="22"/>
          <w:lang w:val="kk-KZ"/>
        </w:rPr>
        <w:t>68</w:t>
      </w:r>
      <w:r>
        <w:rPr>
          <w:b/>
          <w:color w:val="000000"/>
          <w:spacing w:val="2"/>
          <w:sz w:val="22"/>
          <w:szCs w:val="22"/>
          <w:lang w:val="kk-KZ"/>
        </w:rPr>
        <w:t xml:space="preserve"> часов, в</w:t>
      </w:r>
      <w:r w:rsidRPr="00077013">
        <w:rPr>
          <w:b/>
          <w:color w:val="000000"/>
          <w:spacing w:val="2"/>
          <w:sz w:val="22"/>
          <w:szCs w:val="22"/>
          <w:lang w:val="kk-KZ"/>
        </w:rPr>
        <w:t xml:space="preserve"> неделю: </w:t>
      </w:r>
      <w:r>
        <w:rPr>
          <w:b/>
          <w:color w:val="000000"/>
          <w:spacing w:val="2"/>
          <w:sz w:val="22"/>
          <w:szCs w:val="22"/>
          <w:lang w:val="kk-KZ"/>
        </w:rPr>
        <w:t>2</w:t>
      </w:r>
      <w:r w:rsidRPr="00077013">
        <w:rPr>
          <w:b/>
          <w:color w:val="000000"/>
          <w:spacing w:val="2"/>
          <w:sz w:val="22"/>
          <w:szCs w:val="22"/>
          <w:lang w:val="kk-KZ"/>
        </w:rPr>
        <w:t xml:space="preserve"> час</w:t>
      </w:r>
      <w:r>
        <w:rPr>
          <w:b/>
          <w:color w:val="000000"/>
          <w:spacing w:val="2"/>
          <w:sz w:val="22"/>
          <w:szCs w:val="22"/>
          <w:lang w:val="kk-KZ"/>
        </w:rPr>
        <w:t>а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0"/>
        <w:gridCol w:w="7"/>
        <w:gridCol w:w="4425"/>
        <w:gridCol w:w="4530"/>
        <w:gridCol w:w="6"/>
        <w:gridCol w:w="8"/>
        <w:gridCol w:w="978"/>
        <w:gridCol w:w="6"/>
        <w:gridCol w:w="8"/>
        <w:gridCol w:w="1403"/>
        <w:gridCol w:w="6"/>
        <w:gridCol w:w="8"/>
        <w:gridCol w:w="1552"/>
      </w:tblGrid>
      <w:tr w:rsidR="003F7140" w:rsidRPr="003F7140" w14:paraId="6017DFCC" w14:textId="77777777" w:rsidTr="003F7140">
        <w:tc>
          <w:tcPr>
            <w:tcW w:w="561" w:type="dxa"/>
            <w:shd w:val="clear" w:color="auto" w:fill="auto"/>
          </w:tcPr>
          <w:p w14:paraId="48456FAA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</w:tcPr>
          <w:p w14:paraId="2AD9A00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79DC18A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BA9E9A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992" w:type="dxa"/>
            <w:gridSpan w:val="3"/>
          </w:tcPr>
          <w:p w14:paraId="107472D3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gridSpan w:val="3"/>
          </w:tcPr>
          <w:p w14:paraId="5E65B80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gridSpan w:val="2"/>
          </w:tcPr>
          <w:p w14:paraId="7F50F6C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7140" w:rsidRPr="003F7140" w14:paraId="2AE58F61" w14:textId="77777777" w:rsidTr="00EB5C63">
        <w:tc>
          <w:tcPr>
            <w:tcW w:w="12361" w:type="dxa"/>
            <w:gridSpan w:val="9"/>
          </w:tcPr>
          <w:p w14:paraId="0EF1753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четверть – 16 ч.</w:t>
            </w:r>
          </w:p>
        </w:tc>
        <w:tc>
          <w:tcPr>
            <w:tcW w:w="1417" w:type="dxa"/>
            <w:gridSpan w:val="3"/>
          </w:tcPr>
          <w:p w14:paraId="602BA71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5B5CF7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C56641F" w14:textId="77777777" w:rsidTr="003F7140">
        <w:trPr>
          <w:trHeight w:val="1092"/>
        </w:trPr>
        <w:tc>
          <w:tcPr>
            <w:tcW w:w="561" w:type="dxa"/>
            <w:shd w:val="clear" w:color="auto" w:fill="auto"/>
          </w:tcPr>
          <w:p w14:paraId="43BA531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gridSpan w:val="2"/>
            <w:vMerge w:val="restart"/>
          </w:tcPr>
          <w:p w14:paraId="5E12141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 Строение атома</w:t>
            </w:r>
          </w:p>
        </w:tc>
        <w:tc>
          <w:tcPr>
            <w:tcW w:w="4425" w:type="dxa"/>
            <w:shd w:val="clear" w:color="auto" w:fill="auto"/>
          </w:tcPr>
          <w:p w14:paraId="769A5AF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 – сложная частица. Решение задач на тему: «Вычисление средней относительной атомной массы»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AA001E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10.1.2.1 объяснять физический смысл понятий «нуклиды» и «нуклоны»;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10.1.2.2 вычислять среднюю относительную атомную массу смеси природных изотопов элемента</w:t>
            </w:r>
          </w:p>
        </w:tc>
        <w:tc>
          <w:tcPr>
            <w:tcW w:w="992" w:type="dxa"/>
            <w:gridSpan w:val="3"/>
          </w:tcPr>
          <w:p w14:paraId="0774FA4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DB1E14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C2A6669" w14:textId="77777777" w:rsid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BAA06" w14:textId="3A8F728D" w:rsidR="00C3183E" w:rsidRPr="00C3183E" w:rsidRDefault="00C3183E" w:rsidP="00C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C7012A0" w14:textId="77777777" w:rsidTr="003F7140">
        <w:tc>
          <w:tcPr>
            <w:tcW w:w="561" w:type="dxa"/>
            <w:shd w:val="clear" w:color="auto" w:fill="auto"/>
          </w:tcPr>
          <w:p w14:paraId="494BDF17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gridSpan w:val="2"/>
            <w:vMerge/>
          </w:tcPr>
          <w:p w14:paraId="7EBA497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4BA28CA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5FB359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10.1.2.3 объяснять природу радиоактивности и применение радиоактивных изотопов</w:t>
            </w:r>
          </w:p>
        </w:tc>
        <w:tc>
          <w:tcPr>
            <w:tcW w:w="992" w:type="dxa"/>
            <w:gridSpan w:val="3"/>
          </w:tcPr>
          <w:p w14:paraId="0143C7E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058F84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038C1D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25E6EF31" w14:textId="77777777" w:rsidTr="003F7140">
        <w:trPr>
          <w:trHeight w:val="813"/>
        </w:trPr>
        <w:tc>
          <w:tcPr>
            <w:tcW w:w="561" w:type="dxa"/>
            <w:shd w:val="clear" w:color="auto" w:fill="auto"/>
          </w:tcPr>
          <w:p w14:paraId="2287865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gridSpan w:val="2"/>
            <w:vMerge/>
          </w:tcPr>
          <w:p w14:paraId="443888C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47E4DCD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Энергетические уровни и подуровни. Квантовые числа и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орбитали</w:t>
            </w:r>
            <w:proofErr w:type="spellEnd"/>
          </w:p>
          <w:p w14:paraId="31F9F39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0196A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0FD7F7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10.1.3.1 знать характеристики и значения квантовых чисел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10.1.3.2 составлять электронные конфигурации первых 36 химических элементов</w:t>
            </w:r>
          </w:p>
        </w:tc>
        <w:tc>
          <w:tcPr>
            <w:tcW w:w="992" w:type="dxa"/>
            <w:gridSpan w:val="3"/>
          </w:tcPr>
          <w:p w14:paraId="381039F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18DBAD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5457D5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6BD8CCA" w14:textId="77777777" w:rsidTr="003B7EA8">
        <w:trPr>
          <w:trHeight w:val="1338"/>
        </w:trPr>
        <w:tc>
          <w:tcPr>
            <w:tcW w:w="561" w:type="dxa"/>
            <w:shd w:val="clear" w:color="auto" w:fill="auto"/>
          </w:tcPr>
          <w:p w14:paraId="2772EA31" w14:textId="77777777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7" w:type="dxa"/>
            <w:gridSpan w:val="2"/>
            <w:vMerge w:val="restart"/>
          </w:tcPr>
          <w:p w14:paraId="7E8F26E6" w14:textId="38C413DB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  <w:r w:rsidR="0082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.А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Периодичность изменений свойств элементов и их соединений</w:t>
            </w:r>
          </w:p>
        </w:tc>
        <w:tc>
          <w:tcPr>
            <w:tcW w:w="4425" w:type="dxa"/>
            <w:shd w:val="clear" w:color="auto" w:fill="auto"/>
          </w:tcPr>
          <w:p w14:paraId="54D4423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Hlk146028723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изменения свойств элементов в периодах и группах</w:t>
            </w:r>
            <w:bookmarkEnd w:id="0"/>
          </w:p>
        </w:tc>
        <w:tc>
          <w:tcPr>
            <w:tcW w:w="4536" w:type="dxa"/>
            <w:gridSpan w:val="2"/>
            <w:shd w:val="clear" w:color="auto" w:fill="auto"/>
          </w:tcPr>
          <w:p w14:paraId="6DFDDB39" w14:textId="77777777" w:rsidR="003F7140" w:rsidRPr="003F7140" w:rsidRDefault="003F7140" w:rsidP="003F7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10.2.1.1 описывать закономерности изменения свойств атомов химических элементов: радиуса, энергии ионизации, сродства к электрону, электроотрицательности и степени окисления</w:t>
            </w:r>
          </w:p>
        </w:tc>
        <w:tc>
          <w:tcPr>
            <w:tcW w:w="992" w:type="dxa"/>
            <w:gridSpan w:val="3"/>
          </w:tcPr>
          <w:p w14:paraId="3ED01B5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0B56F0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B70857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29859C2" w14:textId="77777777" w:rsidTr="003F7140">
        <w:trPr>
          <w:trHeight w:val="732"/>
        </w:trPr>
        <w:tc>
          <w:tcPr>
            <w:tcW w:w="561" w:type="dxa"/>
            <w:shd w:val="clear" w:color="auto" w:fill="auto"/>
          </w:tcPr>
          <w:p w14:paraId="30CED157" w14:textId="77777777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7" w:type="dxa"/>
            <w:gridSpan w:val="2"/>
            <w:vMerge/>
          </w:tcPr>
          <w:p w14:paraId="0941B3A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3896A8BF" w14:textId="77777777" w:rsidR="003F7140" w:rsidRPr="00A06AD4" w:rsidRDefault="003F7140" w:rsidP="003F71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изменения кислотно-основных свойств соединений в периодах и группах.</w:t>
            </w:r>
          </w:p>
          <w:p w14:paraId="06D48A5F" w14:textId="77777777" w:rsidR="003F7140" w:rsidRPr="003F7140" w:rsidRDefault="003F7140" w:rsidP="003B7E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СОР №1</w:t>
            </w:r>
          </w:p>
          <w:p w14:paraId="22CD0FF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FEA4C13" w14:textId="77777777" w:rsidR="003F7140" w:rsidRPr="003F7140" w:rsidRDefault="003F7140" w:rsidP="003F7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10.2.1.2 объяснять закономерности изменений кислотно - основных свойств оксидов, гидроксидов и водородных соединений химических элементов по периодам и группам</w:t>
            </w:r>
          </w:p>
        </w:tc>
        <w:tc>
          <w:tcPr>
            <w:tcW w:w="992" w:type="dxa"/>
            <w:gridSpan w:val="3"/>
          </w:tcPr>
          <w:p w14:paraId="4A754A7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10B6C81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4F26124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BC45001" w14:textId="77777777" w:rsidTr="003F7140">
        <w:trPr>
          <w:trHeight w:val="666"/>
        </w:trPr>
        <w:tc>
          <w:tcPr>
            <w:tcW w:w="561" w:type="dxa"/>
            <w:shd w:val="clear" w:color="auto" w:fill="auto"/>
          </w:tcPr>
          <w:p w14:paraId="29B815C9" w14:textId="77777777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7" w:type="dxa"/>
            <w:gridSpan w:val="2"/>
            <w:vMerge w:val="restart"/>
          </w:tcPr>
          <w:p w14:paraId="16287D3E" w14:textId="42B8E89B" w:rsidR="003F7140" w:rsidRPr="003F7140" w:rsidRDefault="003F7140" w:rsidP="003F714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  <w:r w:rsidR="0082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4425" w:type="dxa"/>
            <w:shd w:val="clear" w:color="auto" w:fill="auto"/>
          </w:tcPr>
          <w:p w14:paraId="2A59670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связь. Свойства ковалентной связи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D13CA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10.1.4.1 объяснять образование ковалентной связи по обменному и донорно-акцепторному механизмам;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10.1.4.2 объяснять образование двойных и тройных связей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10.1.4.3 описывать свойства ковалентной связи</w:t>
            </w:r>
          </w:p>
        </w:tc>
        <w:tc>
          <w:tcPr>
            <w:tcW w:w="992" w:type="dxa"/>
            <w:gridSpan w:val="3"/>
          </w:tcPr>
          <w:p w14:paraId="70116BD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7643E9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BC265B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CC90C72" w14:textId="77777777" w:rsidTr="003F7140">
        <w:trPr>
          <w:trHeight w:val="666"/>
        </w:trPr>
        <w:tc>
          <w:tcPr>
            <w:tcW w:w="561" w:type="dxa"/>
            <w:shd w:val="clear" w:color="auto" w:fill="auto"/>
          </w:tcPr>
          <w:p w14:paraId="753E173E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  <w:gridSpan w:val="2"/>
            <w:vMerge/>
          </w:tcPr>
          <w:p w14:paraId="6A0EA067" w14:textId="77777777" w:rsidR="003F7140" w:rsidRPr="003F7140" w:rsidRDefault="003F7140" w:rsidP="003F714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4E2C8B6C" w14:textId="77777777" w:rsidR="003F7140" w:rsidRPr="003F7140" w:rsidRDefault="003F7140" w:rsidP="003F714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гибридизации: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sp2-, sp3-. Лабораторная работа №1 «Составление моделей веществ с ковалентной связью (N</w:t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алмаз)»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DED9FAE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10.1.4.4 объяснять различие видов гибридизации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10.1.4.5 объяснять взаимосвязь строения и свойств веществ</w:t>
            </w:r>
          </w:p>
        </w:tc>
        <w:tc>
          <w:tcPr>
            <w:tcW w:w="992" w:type="dxa"/>
            <w:gridSpan w:val="3"/>
          </w:tcPr>
          <w:p w14:paraId="401389D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489BB65A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8AF6BD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305EC6D" w14:textId="77777777" w:rsidTr="003B7EA8">
        <w:trPr>
          <w:trHeight w:val="1042"/>
        </w:trPr>
        <w:tc>
          <w:tcPr>
            <w:tcW w:w="561" w:type="dxa"/>
            <w:shd w:val="clear" w:color="auto" w:fill="auto"/>
          </w:tcPr>
          <w:p w14:paraId="67EF361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gridSpan w:val="2"/>
            <w:vMerge/>
          </w:tcPr>
          <w:p w14:paraId="5EFC32C1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0C33FAB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и полярность связи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12722B1" w14:textId="77777777" w:rsidR="003F7140" w:rsidRPr="003F7140" w:rsidRDefault="003F7140" w:rsidP="00CD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10.1.4.6 объяснять физический смысл понятия электроотрицательности атома и прогнозировать на ее основе вид химической связи в соединении</w:t>
            </w:r>
          </w:p>
        </w:tc>
        <w:tc>
          <w:tcPr>
            <w:tcW w:w="992" w:type="dxa"/>
            <w:gridSpan w:val="3"/>
          </w:tcPr>
          <w:p w14:paraId="156AA7B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37B0A89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F3F860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0348281" w14:textId="77777777" w:rsidTr="00CD4781">
        <w:trPr>
          <w:trHeight w:val="877"/>
        </w:trPr>
        <w:tc>
          <w:tcPr>
            <w:tcW w:w="561" w:type="dxa"/>
            <w:shd w:val="clear" w:color="auto" w:fill="auto"/>
          </w:tcPr>
          <w:p w14:paraId="654BCD5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gridSpan w:val="2"/>
          </w:tcPr>
          <w:p w14:paraId="28106D5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193FCFC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связь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012634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10.1.4.7 понимать, что ионная связь образуется в результате электростатического притяжения противоположно заряженных ионов</w:t>
            </w:r>
          </w:p>
        </w:tc>
        <w:tc>
          <w:tcPr>
            <w:tcW w:w="992" w:type="dxa"/>
            <w:gridSpan w:val="3"/>
          </w:tcPr>
          <w:p w14:paraId="1C7762C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B161B4E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A22481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51C37B41" w14:textId="77777777" w:rsidTr="003F7140">
        <w:trPr>
          <w:trHeight w:val="615"/>
        </w:trPr>
        <w:tc>
          <w:tcPr>
            <w:tcW w:w="561" w:type="dxa"/>
          </w:tcPr>
          <w:p w14:paraId="597F7B2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dxa"/>
            <w:gridSpan w:val="2"/>
          </w:tcPr>
          <w:p w14:paraId="0AA3B34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4520674E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связь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727F90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10.1.4.8 объяснять природу металлической связи и ее влияние на физические свойства металлов</w:t>
            </w:r>
          </w:p>
        </w:tc>
        <w:tc>
          <w:tcPr>
            <w:tcW w:w="992" w:type="dxa"/>
            <w:gridSpan w:val="3"/>
          </w:tcPr>
          <w:p w14:paraId="23882A6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39D05EA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9CB27D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E920DE7" w14:textId="77777777" w:rsidTr="00CD4781">
        <w:trPr>
          <w:trHeight w:val="264"/>
        </w:trPr>
        <w:tc>
          <w:tcPr>
            <w:tcW w:w="561" w:type="dxa"/>
          </w:tcPr>
          <w:p w14:paraId="535C4FE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7" w:type="dxa"/>
            <w:gridSpan w:val="2"/>
          </w:tcPr>
          <w:p w14:paraId="1771D18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047FA02E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 связь</w:t>
            </w:r>
          </w:p>
          <w:p w14:paraId="2F30B56A" w14:textId="77777777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СОР №2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AAC7FE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10.1.4.9 объяснять механизм образования водородной связи</w:t>
            </w:r>
          </w:p>
        </w:tc>
        <w:tc>
          <w:tcPr>
            <w:tcW w:w="992" w:type="dxa"/>
            <w:gridSpan w:val="3"/>
          </w:tcPr>
          <w:p w14:paraId="46B34C9B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78EBD0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9F6DD3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4BAC74F" w14:textId="77777777" w:rsidTr="00CD4781">
        <w:trPr>
          <w:trHeight w:val="121"/>
        </w:trPr>
        <w:tc>
          <w:tcPr>
            <w:tcW w:w="561" w:type="dxa"/>
          </w:tcPr>
          <w:p w14:paraId="042C3F3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7" w:type="dxa"/>
            <w:gridSpan w:val="2"/>
          </w:tcPr>
          <w:p w14:paraId="30821B31" w14:textId="51D26182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  <w:r w:rsidR="0082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Стехиометрия</w:t>
            </w:r>
          </w:p>
        </w:tc>
        <w:tc>
          <w:tcPr>
            <w:tcW w:w="4425" w:type="dxa"/>
            <w:shd w:val="clear" w:color="auto" w:fill="auto"/>
          </w:tcPr>
          <w:p w14:paraId="0A59E41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стехиометрические законы химии</w:t>
            </w:r>
            <w:r w:rsidRPr="003F71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590368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888894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10.1.1.1 называть формулировки и границы применимости основных стехиометрических законов химии: закона сохранения массы, закона объемных отношений, закона Авогадро</w:t>
            </w:r>
          </w:p>
        </w:tc>
        <w:tc>
          <w:tcPr>
            <w:tcW w:w="992" w:type="dxa"/>
            <w:gridSpan w:val="3"/>
          </w:tcPr>
          <w:p w14:paraId="2908018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3330491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E70495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28F0D24" w14:textId="77777777" w:rsidTr="003F7140">
        <w:trPr>
          <w:trHeight w:val="967"/>
        </w:trPr>
        <w:tc>
          <w:tcPr>
            <w:tcW w:w="561" w:type="dxa"/>
          </w:tcPr>
          <w:p w14:paraId="5C7CCB5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13/14</w:t>
            </w:r>
          </w:p>
        </w:tc>
        <w:tc>
          <w:tcPr>
            <w:tcW w:w="1847" w:type="dxa"/>
            <w:gridSpan w:val="2"/>
          </w:tcPr>
          <w:p w14:paraId="3A9261F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1CC4F688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Расчеты по уравнениям реакций «Расчет выхода продукта в процентах от теоретически возможного»</w:t>
            </w:r>
          </w:p>
          <w:p w14:paraId="4B3282EB" w14:textId="38146FDF" w:rsidR="003F7140" w:rsidRPr="00DE190B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СОР №3</w:t>
            </w:r>
            <w:r w:rsidR="00DE19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5809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Пр50 от 20.10 2023г</w:t>
            </w:r>
          </w:p>
          <w:p w14:paraId="6BD53E1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EBC1EE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10.2.2.1 производить расчеты, с применением понятий «молярная концентрация», «молярный объем» при нормальных и стандартных условиях</w:t>
            </w:r>
          </w:p>
          <w:p w14:paraId="41FB157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10.2.2.2 вычислять количества вещества (массу, объем и количество частиц) продуктов реакций по известным количествам (массам, объемам и количеству частиц) исходных веществ, если одно из них взято в избытке и содержит определенную долю примесей</w:t>
            </w:r>
          </w:p>
        </w:tc>
        <w:tc>
          <w:tcPr>
            <w:tcW w:w="992" w:type="dxa"/>
            <w:gridSpan w:val="3"/>
          </w:tcPr>
          <w:p w14:paraId="5873F01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72CF7FF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D6D3B7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4EE1315" w14:textId="77777777" w:rsidTr="00CD4781">
        <w:trPr>
          <w:trHeight w:val="362"/>
        </w:trPr>
        <w:tc>
          <w:tcPr>
            <w:tcW w:w="561" w:type="dxa"/>
          </w:tcPr>
          <w:p w14:paraId="44F7C77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7" w:type="dxa"/>
            <w:gridSpan w:val="2"/>
          </w:tcPr>
          <w:p w14:paraId="70AAF7B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69EE2B21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Суммативное</w:t>
            </w:r>
            <w:proofErr w:type="spellEnd"/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оценивание за 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0F9705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C58CF1E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60E8D3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74D20B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72E03962" w14:textId="77777777" w:rsidTr="003F7140">
        <w:trPr>
          <w:trHeight w:val="419"/>
        </w:trPr>
        <w:tc>
          <w:tcPr>
            <w:tcW w:w="561" w:type="dxa"/>
          </w:tcPr>
          <w:p w14:paraId="7C5EE25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7" w:type="dxa"/>
            <w:gridSpan w:val="2"/>
          </w:tcPr>
          <w:p w14:paraId="5F1E426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14:paraId="26E5592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уравнениям реакций «Расчет выхода продукта в процентах от теоретически возможного»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79B20A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10.2.2.1 производить расчеты, с применением понятий «молярная концентрация», «молярный объем» при нормальных и стандартных условиях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10.2.2.2 вычислять количества вещества (массу, объем и количество частиц) продуктов реакций по известным количествам (массам, объемам и количеству частиц) исходных веществ, если одно из них взято в избытке и содержит определенную долю примесей</w:t>
            </w:r>
          </w:p>
        </w:tc>
        <w:tc>
          <w:tcPr>
            <w:tcW w:w="992" w:type="dxa"/>
            <w:gridSpan w:val="3"/>
          </w:tcPr>
          <w:p w14:paraId="2540E34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455B627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DDC98D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514ADC1F" w14:textId="77777777" w:rsidTr="003F7140">
        <w:trPr>
          <w:trHeight w:val="419"/>
        </w:trPr>
        <w:tc>
          <w:tcPr>
            <w:tcW w:w="15338" w:type="dxa"/>
            <w:gridSpan w:val="14"/>
          </w:tcPr>
          <w:p w14:paraId="1F06572B" w14:textId="77777777" w:rsidR="003F7140" w:rsidRPr="003F7140" w:rsidRDefault="007F09F2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16ч.</w:t>
            </w:r>
          </w:p>
        </w:tc>
      </w:tr>
      <w:tr w:rsidR="003F7140" w:rsidRPr="003F7140" w14:paraId="078B648A" w14:textId="77777777" w:rsidTr="00CD4781">
        <w:trPr>
          <w:trHeight w:val="121"/>
        </w:trPr>
        <w:tc>
          <w:tcPr>
            <w:tcW w:w="561" w:type="dxa"/>
            <w:shd w:val="clear" w:color="auto" w:fill="auto"/>
          </w:tcPr>
          <w:p w14:paraId="3FEB6063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17/18</w:t>
            </w:r>
          </w:p>
        </w:tc>
        <w:tc>
          <w:tcPr>
            <w:tcW w:w="1840" w:type="dxa"/>
            <w:vMerge w:val="restart"/>
          </w:tcPr>
          <w:p w14:paraId="43DD889C" w14:textId="33708E3E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</w:t>
            </w:r>
            <w:r w:rsidR="0082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.А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Кинетика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24CEAFED" w14:textId="77777777" w:rsidR="003F7140" w:rsidRPr="003F7140" w:rsidRDefault="003F7140" w:rsidP="003F7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3FD61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10.3.2.1 знать выражение скорости для гомогенных и гетерогенных реакций;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10.3.2.2 производить расчеты средней скорости реакций</w:t>
            </w:r>
          </w:p>
        </w:tc>
        <w:tc>
          <w:tcPr>
            <w:tcW w:w="992" w:type="dxa"/>
            <w:gridSpan w:val="3"/>
          </w:tcPr>
          <w:p w14:paraId="3405E72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6181D47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4CC047B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3E9996C" w14:textId="77777777" w:rsidTr="003F7140">
        <w:trPr>
          <w:trHeight w:val="1008"/>
        </w:trPr>
        <w:tc>
          <w:tcPr>
            <w:tcW w:w="561" w:type="dxa"/>
            <w:shd w:val="clear" w:color="auto" w:fill="auto"/>
          </w:tcPr>
          <w:p w14:paraId="099CB2B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19/20/21</w:t>
            </w:r>
          </w:p>
        </w:tc>
        <w:tc>
          <w:tcPr>
            <w:tcW w:w="1840" w:type="dxa"/>
            <w:vMerge/>
          </w:tcPr>
          <w:p w14:paraId="5B7FD86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529D2E9F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концентрации на скорость химических реакций. Решение задач на тему: «Закон действующих масс» Влияние давления на скорость химических реакций.</w:t>
            </w:r>
          </w:p>
          <w:p w14:paraId="73126FBD" w14:textId="13722792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55587A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10.3.2.3 объяснять применение закона действующих масс для реакций;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10.3.2.4 производить расчеты используя закон действующих масс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10.3.2.5 объяснять влияние давления на скорость химических реакций</w:t>
            </w:r>
          </w:p>
        </w:tc>
        <w:tc>
          <w:tcPr>
            <w:tcW w:w="992" w:type="dxa"/>
            <w:gridSpan w:val="3"/>
          </w:tcPr>
          <w:p w14:paraId="5D427513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</w:tcPr>
          <w:p w14:paraId="59923E7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A72DF3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6486973" w14:textId="77777777" w:rsidTr="003F7140">
        <w:tc>
          <w:tcPr>
            <w:tcW w:w="561" w:type="dxa"/>
            <w:shd w:val="clear" w:color="auto" w:fill="auto"/>
          </w:tcPr>
          <w:p w14:paraId="33AF7B4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0" w:type="dxa"/>
            <w:vMerge/>
          </w:tcPr>
          <w:p w14:paraId="6E1A4C9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01F8C387" w14:textId="77777777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51578710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температуры на скорость химических реакций. Практическая работа №1 «Исследование влияния различных факторов на скорость химических реакций».</w:t>
            </w:r>
            <w:bookmarkEnd w:id="1"/>
          </w:p>
        </w:tc>
        <w:tc>
          <w:tcPr>
            <w:tcW w:w="4536" w:type="dxa"/>
            <w:gridSpan w:val="2"/>
            <w:shd w:val="clear" w:color="auto" w:fill="auto"/>
          </w:tcPr>
          <w:p w14:paraId="3F71CBF7" w14:textId="77777777" w:rsidR="003F7140" w:rsidRPr="003F7140" w:rsidRDefault="003F7140" w:rsidP="003F7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9388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10.3.2.6 экспериментально изучить влияние температуры и концентрации на скорость химических реакций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2"/>
        <w:tc>
          <w:tcPr>
            <w:tcW w:w="992" w:type="dxa"/>
            <w:gridSpan w:val="3"/>
          </w:tcPr>
          <w:p w14:paraId="0BAA85D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7DE7CE7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D6A68E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15EF8385" w14:textId="77777777" w:rsidTr="003F7140">
        <w:tc>
          <w:tcPr>
            <w:tcW w:w="561" w:type="dxa"/>
            <w:shd w:val="clear" w:color="auto" w:fill="auto"/>
          </w:tcPr>
          <w:p w14:paraId="7302255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1840" w:type="dxa"/>
            <w:vMerge/>
          </w:tcPr>
          <w:p w14:paraId="345F35C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39FC021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Катализ. Лабораторный опыт №2 «Исследование эффективности влияния различных катализаторов на скорость химической реакции»</w:t>
            </w:r>
          </w:p>
          <w:p w14:paraId="629A96D7" w14:textId="00F55A52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7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СОР №</w:t>
            </w:r>
            <w:r w:rsidR="00AD07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99A2A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10.3.2.7 различать гомогенный и гетерогенный катализ;</w:t>
            </w:r>
          </w:p>
        </w:tc>
        <w:tc>
          <w:tcPr>
            <w:tcW w:w="992" w:type="dxa"/>
            <w:gridSpan w:val="3"/>
          </w:tcPr>
          <w:p w14:paraId="2402A84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14FDA48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19E6E0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0863993D" w14:textId="77777777" w:rsidTr="003F7140">
        <w:tc>
          <w:tcPr>
            <w:tcW w:w="561" w:type="dxa"/>
            <w:shd w:val="clear" w:color="auto" w:fill="auto"/>
          </w:tcPr>
          <w:p w14:paraId="209546A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25/26/27</w:t>
            </w:r>
          </w:p>
        </w:tc>
        <w:tc>
          <w:tcPr>
            <w:tcW w:w="1840" w:type="dxa"/>
            <w:vMerge w:val="restart"/>
          </w:tcPr>
          <w:p w14:paraId="19C45D7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438909" w14:textId="28156615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</w:t>
            </w:r>
            <w:r w:rsidR="00822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Химическое равновесие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42ECE514" w14:textId="77777777" w:rsidR="003F7140" w:rsidRPr="003F7140" w:rsidRDefault="003F7140" w:rsidP="003F7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факторов на равновесие. Принцип Ле-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-Брауна </w:t>
            </w:r>
          </w:p>
          <w:p w14:paraId="151CFCB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«Изучение смещения динамического равновесия под действием различных факторов»</w:t>
            </w:r>
          </w:p>
          <w:p w14:paraId="1416F6A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00060A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10.3.3.1 прогнозировать влияние изменения температуры, концентрации и давления на химическое равновесие;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10.3.3.2 экспериментально изучать влияние различных факторов на смещение равновесия</w:t>
            </w:r>
          </w:p>
        </w:tc>
        <w:tc>
          <w:tcPr>
            <w:tcW w:w="992" w:type="dxa"/>
            <w:gridSpan w:val="3"/>
          </w:tcPr>
          <w:p w14:paraId="398871D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</w:tcPr>
          <w:p w14:paraId="4283D4B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6835BB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7A067B2" w14:textId="77777777" w:rsidTr="003F7140">
        <w:tc>
          <w:tcPr>
            <w:tcW w:w="561" w:type="dxa"/>
            <w:shd w:val="clear" w:color="auto" w:fill="auto"/>
          </w:tcPr>
          <w:p w14:paraId="6FFA6D6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28/29/30</w:t>
            </w:r>
          </w:p>
        </w:tc>
        <w:tc>
          <w:tcPr>
            <w:tcW w:w="1840" w:type="dxa"/>
            <w:vMerge/>
          </w:tcPr>
          <w:p w14:paraId="7543399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2F0552C3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 равновесия. Решение задач на тему: «Нахождения константы равновесия и равновесных концентраций»</w:t>
            </w: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A44D4E2" w14:textId="353B7971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47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СОР №</w:t>
            </w:r>
            <w:r w:rsidR="00AD07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14:paraId="3DA7DE5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C09430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10.3.3.3 составлять выражение константы равновесия реакции;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10.3.3.4 прогнозировать влияние различных факторов на константу равновесия;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10.3.3.5 производить расчеты, связанные с константой равновесия</w:t>
            </w:r>
          </w:p>
        </w:tc>
        <w:tc>
          <w:tcPr>
            <w:tcW w:w="992" w:type="dxa"/>
            <w:gridSpan w:val="3"/>
          </w:tcPr>
          <w:p w14:paraId="3A5CA5A7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</w:tcPr>
          <w:p w14:paraId="0F4BD05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A833BF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2FB51F7" w14:textId="77777777" w:rsidTr="003F7140">
        <w:tc>
          <w:tcPr>
            <w:tcW w:w="561" w:type="dxa"/>
            <w:shd w:val="clear" w:color="auto" w:fill="auto"/>
          </w:tcPr>
          <w:p w14:paraId="6FB6DFE4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0" w:type="dxa"/>
            <w:vMerge/>
          </w:tcPr>
          <w:p w14:paraId="55B831E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166033EE" w14:textId="77777777" w:rsidR="003F7140" w:rsidRPr="00CD4781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4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CD4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 за </w:t>
            </w:r>
            <w:r w:rsidRPr="00CD4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D4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3B4FB5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11B163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172F2A9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782E0E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F53E0D7" w14:textId="77777777" w:rsidTr="003F7140">
        <w:tc>
          <w:tcPr>
            <w:tcW w:w="561" w:type="dxa"/>
            <w:shd w:val="clear" w:color="auto" w:fill="auto"/>
          </w:tcPr>
          <w:p w14:paraId="3E844C3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0" w:type="dxa"/>
            <w:vMerge/>
          </w:tcPr>
          <w:p w14:paraId="746CD1D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0DBBFD1B" w14:textId="77777777" w:rsidR="003F7140" w:rsidRPr="003F7140" w:rsidDel="00F82A7E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Константа равновесия. Решение задач на тему: «Нахождения константы равновесия и равновесных концентраций»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FE9A4F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10.3.3.3 составлять выражение константы равновесия реакции;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10.3.3.4 прогнозировать влияние различных факторов на константу равновесия;</w:t>
            </w:r>
            <w:r w:rsidRPr="003F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10.3.3.5 производить расчеты, связанные с константой равновесия</w:t>
            </w:r>
          </w:p>
        </w:tc>
        <w:tc>
          <w:tcPr>
            <w:tcW w:w="992" w:type="dxa"/>
            <w:gridSpan w:val="3"/>
          </w:tcPr>
          <w:p w14:paraId="416B4FE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4CE46027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04983D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5D235C7B" w14:textId="77777777" w:rsidTr="003F7140">
        <w:tc>
          <w:tcPr>
            <w:tcW w:w="561" w:type="dxa"/>
          </w:tcPr>
          <w:p w14:paraId="5FE57D2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02004F3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gridSpan w:val="5"/>
            <w:shd w:val="clear" w:color="auto" w:fill="auto"/>
          </w:tcPr>
          <w:p w14:paraId="60EAB97B" w14:textId="77777777" w:rsidR="003F7140" w:rsidRPr="003F7140" w:rsidDel="00727D31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четверть – 20 ч.</w:t>
            </w:r>
          </w:p>
        </w:tc>
        <w:tc>
          <w:tcPr>
            <w:tcW w:w="992" w:type="dxa"/>
            <w:gridSpan w:val="3"/>
          </w:tcPr>
          <w:p w14:paraId="27DA83B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04FCFBA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784DD64E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7DD9527" w14:textId="77777777" w:rsidTr="003F7140">
        <w:tc>
          <w:tcPr>
            <w:tcW w:w="561" w:type="dxa"/>
            <w:shd w:val="clear" w:color="auto" w:fill="auto"/>
          </w:tcPr>
          <w:p w14:paraId="309FB52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33/34</w:t>
            </w:r>
          </w:p>
        </w:tc>
        <w:tc>
          <w:tcPr>
            <w:tcW w:w="1840" w:type="dxa"/>
            <w:vMerge w:val="restart"/>
          </w:tcPr>
          <w:p w14:paraId="79F44950" w14:textId="27BB9A53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="0019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.А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Окислительно-восстановительные реакции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2BAD8736" w14:textId="77777777" w:rsidR="003F7140" w:rsidRPr="003F7140" w:rsidDel="00C02937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Окислительно-восстановительные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процессы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3B28F3EA" w14:textId="77777777" w:rsidR="003F7140" w:rsidRPr="003F7140" w:rsidDel="00C02937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10.2.3.1 составлять уравнения окислительно-восстановительных реакций методом электронного баланса;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10.2.3.2 составлять уравнения окислительно-восстановительных реакций методом электронно-ионного баланса (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полуреакций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</w:tcPr>
          <w:p w14:paraId="2D2234EC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1454FE34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BA8DAC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6A5FD8B8" w14:textId="77777777" w:rsidTr="003F7140">
        <w:tc>
          <w:tcPr>
            <w:tcW w:w="561" w:type="dxa"/>
            <w:shd w:val="clear" w:color="auto" w:fill="auto"/>
          </w:tcPr>
          <w:p w14:paraId="4AAFCDF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0" w:type="dxa"/>
            <w:vMerge/>
          </w:tcPr>
          <w:p w14:paraId="557E2E1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64B9FCC5" w14:textId="77777777" w:rsidR="003F7140" w:rsidRPr="003F7140" w:rsidDel="00C02937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Электрохимический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ряд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потенциалов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4E22ED0E" w14:textId="77777777" w:rsidR="003F7140" w:rsidRPr="003F7140" w:rsidDel="00C02937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10.2.3.3 описывать понятие «стандартный электродный потенциал»</w:t>
            </w:r>
          </w:p>
        </w:tc>
        <w:tc>
          <w:tcPr>
            <w:tcW w:w="992" w:type="dxa"/>
            <w:gridSpan w:val="3"/>
          </w:tcPr>
          <w:p w14:paraId="2CED039C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1BB04321" w14:textId="77777777" w:rsidR="003F7140" w:rsidRPr="003F7140" w:rsidRDefault="003F7140" w:rsidP="003F7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40BF917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0A8A25ED" w14:textId="77777777" w:rsidTr="003F7140">
        <w:tc>
          <w:tcPr>
            <w:tcW w:w="561" w:type="dxa"/>
            <w:shd w:val="clear" w:color="auto" w:fill="auto"/>
          </w:tcPr>
          <w:p w14:paraId="7A0A043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0" w:type="dxa"/>
          </w:tcPr>
          <w:p w14:paraId="6D5108C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58CB715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" w:name="_Hlk155989406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Гальванические элементы. Практическая работа №3 «Составление электрохимического ряда </w:t>
            </w:r>
          </w:p>
          <w:p w14:paraId="0FC7305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напряжений металлов»</w:t>
            </w:r>
          </w:p>
          <w:p w14:paraId="6795E2A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bookmarkEnd w:id="3"/>
          <w:p w14:paraId="7C25F0B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690B5E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10.2.3.4 использовать таблицу стандартных электродных потенциалов для прогнозирования возможности протекания химических реакций в водных растворах;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4" w:name="z4225"/>
            <w:bookmarkEnd w:id="4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10.2.3.5 понимать гальванический элемент как устройство для преобразования энергии химической реакции в электрическую;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5" w:name="z4226"/>
            <w:bookmarkEnd w:id="5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10.2.3.6 объяснять принцип работы гальванических элементов;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10.2.3.7 описывать процессы зарядки и разрядки аккумуляторов</w:t>
            </w:r>
          </w:p>
        </w:tc>
        <w:tc>
          <w:tcPr>
            <w:tcW w:w="992" w:type="dxa"/>
            <w:gridSpan w:val="3"/>
          </w:tcPr>
          <w:p w14:paraId="08A06BAB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0D4F2A6F" w14:textId="77777777" w:rsidR="003F7140" w:rsidRPr="003F7140" w:rsidRDefault="003F7140" w:rsidP="003F7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11B975A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4189D5C2" w14:textId="77777777" w:rsidTr="003F7140">
        <w:tc>
          <w:tcPr>
            <w:tcW w:w="561" w:type="dxa"/>
            <w:shd w:val="clear" w:color="auto" w:fill="auto"/>
          </w:tcPr>
          <w:p w14:paraId="70DD9A7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0" w:type="dxa"/>
          </w:tcPr>
          <w:p w14:paraId="007C796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249ABFF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Гальванические элементы.</w:t>
            </w:r>
            <w:r w:rsidRPr="00A06A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A06AD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СОР №1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58381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10.2.3.6 объяснять принцип работы гальванических элементов;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10.2.3.7 описывать процессы зарядки и разрядки аккумуляторов</w:t>
            </w:r>
          </w:p>
        </w:tc>
        <w:tc>
          <w:tcPr>
            <w:tcW w:w="992" w:type="dxa"/>
            <w:gridSpan w:val="3"/>
          </w:tcPr>
          <w:p w14:paraId="166CC996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67E434D" w14:textId="77777777" w:rsidR="003F7140" w:rsidRPr="003F7140" w:rsidRDefault="003F7140" w:rsidP="003F7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4E8C993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1DC165E6" w14:textId="77777777" w:rsidTr="003F7140">
        <w:tc>
          <w:tcPr>
            <w:tcW w:w="561" w:type="dxa"/>
            <w:shd w:val="clear" w:color="auto" w:fill="auto"/>
          </w:tcPr>
          <w:p w14:paraId="5FDA46A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0" w:type="dxa"/>
            <w:vMerge w:val="restart"/>
          </w:tcPr>
          <w:p w14:paraId="53D5199B" w14:textId="05488C16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="00AA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Элементы 17 группы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31443E34" w14:textId="77777777" w:rsidR="003F7140" w:rsidRPr="003F7140" w:rsidRDefault="003F7140" w:rsidP="003F7140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изменения свойств галогенов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213242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10.2.1.3 объяснять закономерности изменения физических и химических свойств галогенов в группе</w:t>
            </w:r>
          </w:p>
        </w:tc>
        <w:tc>
          <w:tcPr>
            <w:tcW w:w="992" w:type="dxa"/>
            <w:gridSpan w:val="3"/>
          </w:tcPr>
          <w:p w14:paraId="535E24F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DBDC25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3D4976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3F2D4128" w14:textId="77777777" w:rsidTr="003F7140">
        <w:trPr>
          <w:trHeight w:val="699"/>
        </w:trPr>
        <w:tc>
          <w:tcPr>
            <w:tcW w:w="561" w:type="dxa"/>
            <w:shd w:val="clear" w:color="auto" w:fill="auto"/>
          </w:tcPr>
          <w:p w14:paraId="1F6ED85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39/40</w:t>
            </w:r>
          </w:p>
        </w:tc>
        <w:tc>
          <w:tcPr>
            <w:tcW w:w="1840" w:type="dxa"/>
            <w:vMerge/>
          </w:tcPr>
          <w:p w14:paraId="7A6F16E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12CEF28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свойства галогенов</w:t>
            </w:r>
          </w:p>
          <w:p w14:paraId="283A6DD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493F025" w14:textId="77777777" w:rsidR="003F7140" w:rsidRPr="003F7140" w:rsidRDefault="003F7140" w:rsidP="003F714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10.2.1.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составлять уравнения окислительно-восстановительных реакций галогенов</w:t>
            </w:r>
          </w:p>
          <w:p w14:paraId="1A70B9FF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10.2.1.6 определять физиологическую роль галогенов и их соединений</w:t>
            </w:r>
          </w:p>
        </w:tc>
        <w:tc>
          <w:tcPr>
            <w:tcW w:w="992" w:type="dxa"/>
            <w:gridSpan w:val="3"/>
          </w:tcPr>
          <w:p w14:paraId="719C3D75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11EE98D5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0969E971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7DF55B82" w14:textId="77777777" w:rsidTr="003F7140">
        <w:trPr>
          <w:trHeight w:val="699"/>
        </w:trPr>
        <w:tc>
          <w:tcPr>
            <w:tcW w:w="561" w:type="dxa"/>
            <w:shd w:val="clear" w:color="auto" w:fill="auto"/>
          </w:tcPr>
          <w:p w14:paraId="462982B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41/42</w:t>
            </w:r>
          </w:p>
        </w:tc>
        <w:tc>
          <w:tcPr>
            <w:tcW w:w="1840" w:type="dxa"/>
            <w:vMerge w:val="restart"/>
          </w:tcPr>
          <w:p w14:paraId="4188382A" w14:textId="77DB4A9E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="00AA28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Элементы 2 (II) группы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21DF7801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элементов 2 (II) группы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50B828D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10.2.1.5 объяснять закономерности изменения физических и химических свойств элементов 2 (II) группы</w:t>
            </w:r>
          </w:p>
        </w:tc>
        <w:tc>
          <w:tcPr>
            <w:tcW w:w="992" w:type="dxa"/>
            <w:gridSpan w:val="3"/>
          </w:tcPr>
          <w:p w14:paraId="759C19EF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009BE74E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8054A03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23BB78B" w14:textId="77777777" w:rsidTr="003F7140">
        <w:trPr>
          <w:trHeight w:val="537"/>
        </w:trPr>
        <w:tc>
          <w:tcPr>
            <w:tcW w:w="561" w:type="dxa"/>
            <w:shd w:val="clear" w:color="auto" w:fill="auto"/>
          </w:tcPr>
          <w:p w14:paraId="48C490B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43/44</w:t>
            </w:r>
          </w:p>
        </w:tc>
        <w:tc>
          <w:tcPr>
            <w:tcW w:w="1840" w:type="dxa"/>
            <w:vMerge/>
          </w:tcPr>
          <w:p w14:paraId="37F0E4D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2F8811EE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карбонаты</w:t>
            </w:r>
          </w:p>
          <w:p w14:paraId="12249AAD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СОР №2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4E8FB4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10.2.1.6 составлять схему круговорота карбонатов в природе и называть области их применения</w:t>
            </w:r>
          </w:p>
        </w:tc>
        <w:tc>
          <w:tcPr>
            <w:tcW w:w="992" w:type="dxa"/>
            <w:gridSpan w:val="3"/>
          </w:tcPr>
          <w:p w14:paraId="5DEBB05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35D93CD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A00F81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02D6A50" w14:textId="77777777" w:rsidTr="003F7140">
        <w:tc>
          <w:tcPr>
            <w:tcW w:w="561" w:type="dxa"/>
            <w:shd w:val="clear" w:color="auto" w:fill="auto"/>
          </w:tcPr>
          <w:p w14:paraId="07FD3A1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0" w:type="dxa"/>
            <w:vMerge w:val="restart"/>
          </w:tcPr>
          <w:p w14:paraId="18AB7CF3" w14:textId="537C0A7F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</w:t>
            </w:r>
            <w:r w:rsidR="009B3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B3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Введение в органическую химию</w:t>
            </w:r>
          </w:p>
        </w:tc>
        <w:tc>
          <w:tcPr>
            <w:tcW w:w="4432" w:type="dxa"/>
            <w:gridSpan w:val="2"/>
            <w:shd w:val="clear" w:color="auto" w:fill="auto"/>
          </w:tcPr>
          <w:p w14:paraId="05E526E9" w14:textId="77777777" w:rsidR="003F7140" w:rsidRPr="003F7140" w:rsidRDefault="003F7140" w:rsidP="003F714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органических веществ.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31267B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10.4.2.1 - понимать органическую химию, как химию углеводородов и их производных;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6" w:name="z4233"/>
            <w:bookmarkEnd w:id="6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10.4.2.2 различать эмпирическую, молекулярную, структурную и пространственную формулы углеводородов;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10.2.2.3 выводить простейшие и молекулярные формулы органических веществ по массовым долям элементов и относительной плотности их паров</w:t>
            </w:r>
          </w:p>
        </w:tc>
        <w:tc>
          <w:tcPr>
            <w:tcW w:w="992" w:type="dxa"/>
            <w:gridSpan w:val="3"/>
          </w:tcPr>
          <w:p w14:paraId="34211A91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7504ECA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8F8143E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F6C35A9" w14:textId="77777777" w:rsidTr="003F7140">
        <w:tc>
          <w:tcPr>
            <w:tcW w:w="561" w:type="dxa"/>
            <w:shd w:val="clear" w:color="auto" w:fill="auto"/>
          </w:tcPr>
          <w:p w14:paraId="2954461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0" w:type="dxa"/>
            <w:vMerge/>
          </w:tcPr>
          <w:p w14:paraId="2111E80E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70012B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Гомологические ряды.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7" w:name="z4235"/>
            <w:bookmarkEnd w:id="7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Номенклатура 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IUPAC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алифатических соединений.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Лабораторный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опыт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№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«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Составление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моделей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молекул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органических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веществ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8D9CD3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10.4.2.4 объяснять формирование гомологических рядов и сходство свойств их гомологов;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10.4.2.5 составлять структурные формулы соединений и называть их по номенклатуре 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IUPAC</w:t>
            </w:r>
          </w:p>
        </w:tc>
        <w:tc>
          <w:tcPr>
            <w:tcW w:w="992" w:type="dxa"/>
            <w:gridSpan w:val="3"/>
          </w:tcPr>
          <w:p w14:paraId="06A2AAAC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97A4D58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3F60009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1490E28" w14:textId="77777777" w:rsidTr="003F7140">
        <w:tc>
          <w:tcPr>
            <w:tcW w:w="561" w:type="dxa"/>
          </w:tcPr>
          <w:p w14:paraId="15534673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0" w:type="dxa"/>
          </w:tcPr>
          <w:p w14:paraId="36C26A24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5B6EC20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Виды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изомерии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4316E71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10.4.2.6 называть виды изомерии и составлять формулы изомеров: структурных, положения связи, функциональных групп и межклассовых;</w:t>
            </w:r>
          </w:p>
        </w:tc>
        <w:tc>
          <w:tcPr>
            <w:tcW w:w="992" w:type="dxa"/>
            <w:gridSpan w:val="3"/>
          </w:tcPr>
          <w:p w14:paraId="60ACB8BE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D384B3B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3"/>
          </w:tcPr>
          <w:p w14:paraId="53AAFA1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7E3AD921" w14:textId="77777777" w:rsidTr="003F7140">
        <w:tc>
          <w:tcPr>
            <w:tcW w:w="561" w:type="dxa"/>
          </w:tcPr>
          <w:p w14:paraId="4AB11183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48/49</w:t>
            </w:r>
          </w:p>
        </w:tc>
        <w:tc>
          <w:tcPr>
            <w:tcW w:w="1840" w:type="dxa"/>
          </w:tcPr>
          <w:p w14:paraId="05F9A789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559CD72F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Алканы. Продукты сгорания алканов.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8" w:name="z4238"/>
            <w:bookmarkEnd w:id="8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Решение задач на тему: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«Определение молекулярной формулы вещества по продуктам сгорания и гомологическим рядам»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CF80A8D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10.4.2.7 исследовать процесс горения различных алканов и объяснять их применение в качестве топлива;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9" w:name="z4240"/>
            <w:bookmarkEnd w:id="9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10.4.2.8 оценивать продукты сгорания алканов и экологические последствия для окружающей среды;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10.4.2.9 определять молекулярную формулу вещества по данным продуктам сгорания и гомологическим рядам.</w:t>
            </w:r>
          </w:p>
        </w:tc>
        <w:tc>
          <w:tcPr>
            <w:tcW w:w="992" w:type="dxa"/>
            <w:gridSpan w:val="3"/>
          </w:tcPr>
          <w:p w14:paraId="52B9B351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3920FA13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412687F7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5DE5C9C5" w14:textId="77777777" w:rsidTr="003F7140">
        <w:tc>
          <w:tcPr>
            <w:tcW w:w="561" w:type="dxa"/>
          </w:tcPr>
          <w:p w14:paraId="32A8D55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0" w:type="dxa"/>
          </w:tcPr>
          <w:p w14:paraId="120DBC08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33F34CAF" w14:textId="77777777" w:rsidR="003F7140" w:rsidRPr="00A06AD4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Свободно-радикальный механизм реакции замещения алканов. </w:t>
            </w:r>
            <w:proofErr w:type="spellStart"/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Галогенирование</w:t>
            </w:r>
            <w:proofErr w:type="spellEnd"/>
          </w:p>
          <w:p w14:paraId="17D19DE2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СОР №3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A2A571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0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составлять у равнения реакций галогенирования алканов.</w:t>
            </w:r>
          </w:p>
        </w:tc>
        <w:tc>
          <w:tcPr>
            <w:tcW w:w="992" w:type="dxa"/>
            <w:gridSpan w:val="3"/>
          </w:tcPr>
          <w:p w14:paraId="7DB1BEAF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6ED293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3534E0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587F0139" w14:textId="77777777" w:rsidTr="003F7140">
        <w:tc>
          <w:tcPr>
            <w:tcW w:w="561" w:type="dxa"/>
          </w:tcPr>
          <w:p w14:paraId="537A7962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0" w:type="dxa"/>
          </w:tcPr>
          <w:p w14:paraId="1C8F973F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BA9FBE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за </w:t>
            </w: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  <w:p w14:paraId="53322A68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691AEEC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5DF0771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D1581A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D1BA467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3B426E4" w14:textId="77777777" w:rsidTr="003F7140">
        <w:tc>
          <w:tcPr>
            <w:tcW w:w="561" w:type="dxa"/>
          </w:tcPr>
          <w:p w14:paraId="1B5EC0A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0" w:type="dxa"/>
          </w:tcPr>
          <w:p w14:paraId="1D116B1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045E91C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Свободно-радикальный механизм реакции замещения алканов.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Галогенирование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550CA0E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0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составлять у равнения реакций галогенирования алканов.</w:t>
            </w:r>
          </w:p>
        </w:tc>
        <w:tc>
          <w:tcPr>
            <w:tcW w:w="992" w:type="dxa"/>
            <w:gridSpan w:val="3"/>
          </w:tcPr>
          <w:p w14:paraId="60858D91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7E94D0BC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E18AD11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03741393" w14:textId="77777777" w:rsidTr="003F7140">
        <w:tc>
          <w:tcPr>
            <w:tcW w:w="561" w:type="dxa"/>
          </w:tcPr>
          <w:p w14:paraId="3144B7C5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344ACA39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gridSpan w:val="5"/>
            <w:shd w:val="clear" w:color="auto" w:fill="auto"/>
          </w:tcPr>
          <w:p w14:paraId="343CB563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четверть – 20 ч.</w:t>
            </w:r>
          </w:p>
        </w:tc>
        <w:tc>
          <w:tcPr>
            <w:tcW w:w="992" w:type="dxa"/>
            <w:gridSpan w:val="3"/>
          </w:tcPr>
          <w:p w14:paraId="1807782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719913D5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189ABDE7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A976238" w14:textId="77777777" w:rsidTr="003F7140">
        <w:trPr>
          <w:trHeight w:val="764"/>
        </w:trPr>
        <w:tc>
          <w:tcPr>
            <w:tcW w:w="561" w:type="dxa"/>
            <w:shd w:val="clear" w:color="auto" w:fill="auto"/>
          </w:tcPr>
          <w:p w14:paraId="171F9AEA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53/54</w:t>
            </w:r>
          </w:p>
        </w:tc>
        <w:tc>
          <w:tcPr>
            <w:tcW w:w="1840" w:type="dxa"/>
            <w:vMerge w:val="restart"/>
          </w:tcPr>
          <w:p w14:paraId="3286B270" w14:textId="1ADB5EB3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10.4</w:t>
            </w:r>
            <w:r w:rsidR="00FF1FE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.А</w:t>
            </w:r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Непредельные</w:t>
            </w:r>
            <w:proofErr w:type="spellEnd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углеводороды</w:t>
            </w:r>
            <w:proofErr w:type="spellEnd"/>
          </w:p>
        </w:tc>
        <w:tc>
          <w:tcPr>
            <w:tcW w:w="4432" w:type="dxa"/>
            <w:gridSpan w:val="2"/>
            <w:shd w:val="clear" w:color="auto" w:fill="auto"/>
          </w:tcPr>
          <w:p w14:paraId="74784BB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Состав, структура и реакционная способность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алкенов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Лабораторный опыт № 5 : «Качественные реакции на ненасыщенность связи».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5FD0A2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10.4.2.11 объяснять термин «ненасыщенность» и влияние ненасыщенности на свойства соединения;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10.4.2.12 экспериментально доказывать ненасыщенность</w:t>
            </w:r>
          </w:p>
        </w:tc>
        <w:tc>
          <w:tcPr>
            <w:tcW w:w="992" w:type="dxa"/>
            <w:gridSpan w:val="3"/>
          </w:tcPr>
          <w:p w14:paraId="177AC12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5B509FE0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F1242B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1EE3F2A" w14:textId="77777777" w:rsidTr="003F7140">
        <w:tc>
          <w:tcPr>
            <w:tcW w:w="561" w:type="dxa"/>
            <w:shd w:val="clear" w:color="auto" w:fill="auto"/>
          </w:tcPr>
          <w:p w14:paraId="5C9FC71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0" w:type="dxa"/>
            <w:vMerge/>
          </w:tcPr>
          <w:p w14:paraId="78A5F23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114AADB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Реакции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присоединения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алкенов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78F6BE5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различать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электрофильные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нуклеофильные частицы</w:t>
            </w:r>
          </w:p>
        </w:tc>
        <w:tc>
          <w:tcPr>
            <w:tcW w:w="992" w:type="dxa"/>
            <w:gridSpan w:val="3"/>
          </w:tcPr>
          <w:p w14:paraId="2CF1C5C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23E6FBD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405181D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2883998" w14:textId="77777777" w:rsidTr="003F7140">
        <w:tc>
          <w:tcPr>
            <w:tcW w:w="561" w:type="dxa"/>
            <w:shd w:val="clear" w:color="auto" w:fill="auto"/>
          </w:tcPr>
          <w:p w14:paraId="7BF9FAFB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56/57</w:t>
            </w:r>
          </w:p>
        </w:tc>
        <w:tc>
          <w:tcPr>
            <w:tcW w:w="1840" w:type="dxa"/>
            <w:vMerge/>
          </w:tcPr>
          <w:p w14:paraId="401E6F63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6AA3FAB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Полимеризация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2FD5F87A" w14:textId="77777777" w:rsidR="003F7140" w:rsidRPr="00553DCA" w:rsidRDefault="003F7140" w:rsidP="003F714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10.4.2.14 объяснять сущность реакции полимеризации </w:t>
            </w:r>
          </w:p>
          <w:p w14:paraId="3EAA2A6D" w14:textId="77777777" w:rsidR="003F7140" w:rsidRPr="00553DCA" w:rsidRDefault="003F7140" w:rsidP="003F714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10.4.2.15 экспериментально доказывать относительную инертность пластиков по отношению к химическим реагентам;</w:t>
            </w:r>
          </w:p>
          <w:p w14:paraId="212A63BA" w14:textId="77777777" w:rsidR="003F7140" w:rsidRPr="00553DCA" w:rsidRDefault="003F7140" w:rsidP="003F714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10.4.2.16 составлять схему процесса производства полиэтилена;</w:t>
            </w:r>
          </w:p>
          <w:p w14:paraId="72409F0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10.4.2.17 называть области применения </w:t>
            </w:r>
            <w:proofErr w:type="spellStart"/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полиалкенов</w:t>
            </w:r>
            <w:proofErr w:type="spellEnd"/>
            <w:r w:rsidRPr="00553D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оценивать значимость продуктов их переработки</w:t>
            </w:r>
          </w:p>
        </w:tc>
        <w:tc>
          <w:tcPr>
            <w:tcW w:w="992" w:type="dxa"/>
            <w:gridSpan w:val="3"/>
          </w:tcPr>
          <w:p w14:paraId="34219BD2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08639DD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0AAC65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7140" w:rsidRPr="003F7140" w14:paraId="30471507" w14:textId="77777777" w:rsidTr="003F7140">
        <w:tc>
          <w:tcPr>
            <w:tcW w:w="561" w:type="dxa"/>
            <w:shd w:val="clear" w:color="auto" w:fill="auto"/>
          </w:tcPr>
          <w:p w14:paraId="1F16606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0" w:type="dxa"/>
            <w:vMerge/>
          </w:tcPr>
          <w:p w14:paraId="387CFD4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2E0D4690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Алкадиены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4E58DDE0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10.4.2.1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объяснить свойства алкадиенов на основе их строения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10.4.2.1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9 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изучать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нахождениев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природе, получение каучука и резины</w:t>
            </w:r>
          </w:p>
        </w:tc>
        <w:tc>
          <w:tcPr>
            <w:tcW w:w="992" w:type="dxa"/>
            <w:gridSpan w:val="3"/>
          </w:tcPr>
          <w:p w14:paraId="4244B2DE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608EB5FA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DE83506" w14:textId="77777777" w:rsidR="003F7140" w:rsidRPr="003F7140" w:rsidRDefault="003F7140" w:rsidP="003F71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22F4CAB" w14:textId="77777777" w:rsidTr="003F7140">
        <w:trPr>
          <w:trHeight w:val="852"/>
        </w:trPr>
        <w:tc>
          <w:tcPr>
            <w:tcW w:w="561" w:type="dxa"/>
            <w:shd w:val="clear" w:color="auto" w:fill="auto"/>
          </w:tcPr>
          <w:p w14:paraId="31FE6BF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0" w:type="dxa"/>
            <w:vMerge/>
          </w:tcPr>
          <w:p w14:paraId="08807B9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412CED6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GB"/>
              </w:rPr>
              <w:t>Алкины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2095C64E" w14:textId="77777777" w:rsidR="003F7140" w:rsidRPr="003F7140" w:rsidDel="0066741D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20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составлять структурные формулы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алкинов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изучить химические свойства и способы получения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992" w:type="dxa"/>
            <w:gridSpan w:val="3"/>
          </w:tcPr>
          <w:p w14:paraId="2CE55AA8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75D39AF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1ED284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449AFA1B" w14:textId="77777777" w:rsidTr="003F7140">
        <w:trPr>
          <w:trHeight w:val="852"/>
        </w:trPr>
        <w:tc>
          <w:tcPr>
            <w:tcW w:w="561" w:type="dxa"/>
            <w:shd w:val="clear" w:color="auto" w:fill="auto"/>
          </w:tcPr>
          <w:p w14:paraId="3B9CEEEC" w14:textId="0A7623BE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0" w:type="dxa"/>
          </w:tcPr>
          <w:p w14:paraId="0E86B36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609DE7FC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10" w:name="_Hlk164869328"/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Нефть, состав, методы переработки и нефтепродукты</w:t>
            </w:r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Природный газ и уголь: основные продукты, их переработки.</w:t>
            </w:r>
          </w:p>
          <w:bookmarkEnd w:id="10"/>
          <w:p w14:paraId="24D99FC4" w14:textId="77777777" w:rsidR="003F7140" w:rsidRPr="00A06AD4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14:paraId="4BD2E749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СОР №1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4FFC77D" w14:textId="77777777" w:rsidR="003F7140" w:rsidRPr="00F86A62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10.4.2.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21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объяснять процесс фракционирования нефти и области применения фракций;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bookmarkStart w:id="11" w:name="z4252"/>
            <w:bookmarkEnd w:id="11"/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10.4.2.2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2 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объяснять процессы каталитического и термического крекингов;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10.4.2.2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</w:t>
            </w:r>
            <w:r w:rsidRPr="00F86A6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знать состав и получение из природного и попутного газов, угля важнейших продуктов</w:t>
            </w:r>
          </w:p>
        </w:tc>
        <w:tc>
          <w:tcPr>
            <w:tcW w:w="992" w:type="dxa"/>
            <w:gridSpan w:val="3"/>
          </w:tcPr>
          <w:p w14:paraId="1394FCCD" w14:textId="21FA9732" w:rsidR="003F7140" w:rsidRPr="003F7140" w:rsidRDefault="00F86A62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5B2F7A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4DD3777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4E1427B" w14:textId="77777777" w:rsidTr="003F7140">
        <w:tc>
          <w:tcPr>
            <w:tcW w:w="561" w:type="dxa"/>
            <w:shd w:val="clear" w:color="auto" w:fill="auto"/>
          </w:tcPr>
          <w:p w14:paraId="0879AA8A" w14:textId="3492052D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0" w:type="dxa"/>
            <w:vMerge w:val="restart"/>
          </w:tcPr>
          <w:p w14:paraId="5B97DA82" w14:textId="77777777" w:rsidR="00602FDF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10.4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Галогеноалканы</w:t>
            </w:r>
            <w:proofErr w:type="spellEnd"/>
          </w:p>
          <w:p w14:paraId="6F675F89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1672755A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41EA372C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0AE9D0A7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71873F1C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7B689665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26410F19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24BC1EC7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6625AB5F" w14:textId="77777777" w:rsidR="00602FDF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3E90239C" w14:textId="5FF57210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 xml:space="preserve">10.4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Спирты</w:t>
            </w:r>
            <w:proofErr w:type="spellEnd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одноатомные</w:t>
            </w:r>
            <w:proofErr w:type="spellEnd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F714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GB"/>
              </w:rPr>
              <w:t>многоатомные</w:t>
            </w:r>
            <w:proofErr w:type="spellEnd"/>
          </w:p>
        </w:tc>
        <w:tc>
          <w:tcPr>
            <w:tcW w:w="4432" w:type="dxa"/>
            <w:gridSpan w:val="2"/>
            <w:shd w:val="clear" w:color="auto" w:fill="auto"/>
          </w:tcPr>
          <w:p w14:paraId="18E43231" w14:textId="77777777" w:rsidR="00602FDF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Получение </w:t>
            </w:r>
            <w:proofErr w:type="spellStart"/>
            <w:r w:rsidRPr="00602F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галогеноалканов</w:t>
            </w:r>
            <w:proofErr w:type="spellEnd"/>
          </w:p>
          <w:p w14:paraId="40505CFD" w14:textId="3C550307" w:rsidR="003F7140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Реакции нуклеофильного замещения </w:t>
            </w:r>
            <w:proofErr w:type="spellStart"/>
            <w:r w:rsidRPr="00602F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галогеналканов</w:t>
            </w:r>
            <w:proofErr w:type="spellEnd"/>
            <w:r w:rsidR="008D1A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Пр.50 23.10</w:t>
            </w:r>
          </w:p>
          <w:p w14:paraId="3AB2E958" w14:textId="311CC309" w:rsidR="00E32547" w:rsidRPr="003F7140" w:rsidRDefault="00E32547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6AD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СОР №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913ABA2" w14:textId="77777777" w:rsidR="00602FDF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10.4.2.31 объяснять радикальный механизм реакций получения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галогеноалканов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10.4.2.32 выявлять проблемы окружающей среды, связанные с влиянием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галогеноалканов</w:t>
            </w:r>
            <w:proofErr w:type="spellEnd"/>
          </w:p>
          <w:p w14:paraId="7CAEAE5B" w14:textId="11118B24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10.4.2.33 составлять уравнения реакций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галогеноалканов</w:t>
            </w:r>
            <w:proofErr w:type="spell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нуклеофильными реагентами;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10.4.2.34 объяснять механизм реакций нуклеофильного замещения </w:t>
            </w:r>
            <w:proofErr w:type="spell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галогеноалканов</w:t>
            </w:r>
            <w:proofErr w:type="spellEnd"/>
          </w:p>
        </w:tc>
        <w:tc>
          <w:tcPr>
            <w:tcW w:w="992" w:type="dxa"/>
            <w:gridSpan w:val="3"/>
          </w:tcPr>
          <w:p w14:paraId="5463CDA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13D5250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2FB7C6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0F3B3DB" w14:textId="77777777" w:rsidTr="003F7140">
        <w:tc>
          <w:tcPr>
            <w:tcW w:w="561" w:type="dxa"/>
            <w:shd w:val="clear" w:color="auto" w:fill="auto"/>
          </w:tcPr>
          <w:p w14:paraId="40C03D47" w14:textId="3605EB7E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0" w:type="dxa"/>
            <w:vMerge/>
          </w:tcPr>
          <w:p w14:paraId="29FBA968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369EC1BD" w14:textId="73B5C23E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Классификация и химические свойства спиртов.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Лабораторный опыт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№6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«Растворимость спиртов в воде, горение спиртов, качественные реакции на одноатомные и многоатомные спирты»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37B4A07" w14:textId="6EC54367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классифицировать спирты по расположению функциональной группы и по количеству гидроксильных групп;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2" w:name="z4257"/>
            <w:bookmarkEnd w:id="12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объяснять химические свойства спиртов на основе взаимного влияния атомов;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проводить качественные реакции на одноатомные и многоатомные спирты</w:t>
            </w:r>
          </w:p>
        </w:tc>
        <w:tc>
          <w:tcPr>
            <w:tcW w:w="992" w:type="dxa"/>
            <w:gridSpan w:val="3"/>
          </w:tcPr>
          <w:p w14:paraId="2BD3A44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7151A79B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6497DC85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73118A97" w14:textId="77777777" w:rsidTr="003F7140">
        <w:trPr>
          <w:trHeight w:val="1932"/>
        </w:trPr>
        <w:tc>
          <w:tcPr>
            <w:tcW w:w="561" w:type="dxa"/>
            <w:shd w:val="clear" w:color="auto" w:fill="auto"/>
          </w:tcPr>
          <w:p w14:paraId="1047B4B9" w14:textId="79F16C36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</w:tcPr>
          <w:p w14:paraId="29ECE0B8" w14:textId="16CC45B9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7F75BF91" w14:textId="158E04A1" w:rsidR="003F7140" w:rsidRPr="003F7140" w:rsidDel="0070159D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Промышленное производство этилового спирта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Демонстрация «Получение этилового спирта брожением глюкозы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3431DE0" w14:textId="25DFAF4C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7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составлять уравнения реакций получения этанола гидратацией этилена и брожением глюкозы;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3" w:name="z4260"/>
            <w:bookmarkEnd w:id="13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оценивать преимущества и недостатки способов получения этанола;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10.4.2.2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9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изучать токсичные действия спиртов на организм человека</w:t>
            </w:r>
          </w:p>
        </w:tc>
        <w:tc>
          <w:tcPr>
            <w:tcW w:w="992" w:type="dxa"/>
            <w:gridSpan w:val="3"/>
          </w:tcPr>
          <w:p w14:paraId="20DE127D" w14:textId="21951C1B" w:rsidR="003F7140" w:rsidRPr="003F7140" w:rsidRDefault="00602FDF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0277FF6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08E02E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A1A8577" w14:textId="77777777" w:rsidTr="003F7140">
        <w:trPr>
          <w:trHeight w:val="1932"/>
        </w:trPr>
        <w:tc>
          <w:tcPr>
            <w:tcW w:w="561" w:type="dxa"/>
            <w:shd w:val="clear" w:color="auto" w:fill="auto"/>
          </w:tcPr>
          <w:p w14:paraId="02FEC8AE" w14:textId="4EA7FA54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vMerge/>
          </w:tcPr>
          <w:p w14:paraId="03657E93" w14:textId="77777777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63F40609" w14:textId="77777777" w:rsidR="00602FDF" w:rsidRPr="00A06AD4" w:rsidRDefault="00602FDF" w:rsidP="00602F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06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Фенол, его состав и свойства.</w:t>
            </w:r>
          </w:p>
          <w:p w14:paraId="23986CF3" w14:textId="77777777" w:rsidR="00602FDF" w:rsidRPr="003F7140" w:rsidRDefault="00602FDF" w:rsidP="00602F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7B58C31" w14:textId="5351E61A" w:rsidR="003F7140" w:rsidRPr="003F7140" w:rsidRDefault="00602FDF" w:rsidP="00602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СОР №</w:t>
            </w:r>
            <w:r w:rsidR="00E32547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AD02CE0" w14:textId="197F911C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10.4.2.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30</w:t>
            </w: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Знать состав и свойства фенола, практическое применение фенола </w:t>
            </w:r>
            <w:proofErr w:type="gramStart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для получение</w:t>
            </w:r>
            <w:proofErr w:type="gramEnd"/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пластмасс</w:t>
            </w:r>
          </w:p>
        </w:tc>
        <w:tc>
          <w:tcPr>
            <w:tcW w:w="992" w:type="dxa"/>
            <w:gridSpan w:val="3"/>
          </w:tcPr>
          <w:p w14:paraId="5F566C4F" w14:textId="190C4294" w:rsidR="003F7140" w:rsidRPr="003F7140" w:rsidRDefault="00602FDF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1185F1D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A9C529F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39A5A4CB" w14:textId="77777777" w:rsidTr="003F7140">
        <w:trPr>
          <w:trHeight w:val="601"/>
        </w:trPr>
        <w:tc>
          <w:tcPr>
            <w:tcW w:w="561" w:type="dxa"/>
            <w:shd w:val="clear" w:color="auto" w:fill="auto"/>
          </w:tcPr>
          <w:p w14:paraId="267EE8B2" w14:textId="0B7ECD8E" w:rsidR="003F7140" w:rsidRPr="003F7140" w:rsidRDefault="00602FDF" w:rsidP="003F7140">
            <w:pPr>
              <w:widowControl w:val="0"/>
              <w:tabs>
                <w:tab w:val="right" w:pos="9628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0" w:type="dxa"/>
            <w:vMerge/>
          </w:tcPr>
          <w:p w14:paraId="6DB1AC8F" w14:textId="77777777" w:rsidR="003F7140" w:rsidRPr="003F7140" w:rsidRDefault="003F7140" w:rsidP="003F7140">
            <w:pPr>
              <w:widowControl w:val="0"/>
              <w:tabs>
                <w:tab w:val="right" w:pos="9628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4E470023" w14:textId="2E6F262D" w:rsidR="003F7140" w:rsidRPr="003F7140" w:rsidRDefault="00602FDF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  <w:proofErr w:type="spellStart"/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 за </w:t>
            </w: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4DD1CC1" w14:textId="3851142B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01A4CA0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9E6D43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176931B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11EFED4C" w14:textId="77777777" w:rsidTr="003F7140">
        <w:tc>
          <w:tcPr>
            <w:tcW w:w="561" w:type="dxa"/>
          </w:tcPr>
          <w:p w14:paraId="22AFD760" w14:textId="2985EFC4" w:rsidR="003F7140" w:rsidRPr="003F7140" w:rsidRDefault="00602FDF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0" w:type="dxa"/>
            <w:vMerge/>
          </w:tcPr>
          <w:p w14:paraId="4EE654F1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377F406A" w14:textId="77777777" w:rsidR="00602FDF" w:rsidRPr="003F7140" w:rsidRDefault="00602FDF" w:rsidP="00602F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F71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Повторение и обобщение</w:t>
            </w:r>
          </w:p>
          <w:p w14:paraId="75557DEF" w14:textId="73480EDD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BCD389A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B0152AC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3CCD6B86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2FA2C1C2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7EF93F6B" w14:textId="77777777" w:rsidTr="003F7140">
        <w:tc>
          <w:tcPr>
            <w:tcW w:w="561" w:type="dxa"/>
          </w:tcPr>
          <w:p w14:paraId="3C6F2A77" w14:textId="0A48D5BE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14:paraId="0FBCF75E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2"/>
            <w:shd w:val="clear" w:color="auto" w:fill="auto"/>
          </w:tcPr>
          <w:p w14:paraId="14B0DCD3" w14:textId="77777777" w:rsidR="003F7140" w:rsidRPr="003F7140" w:rsidRDefault="003F7140" w:rsidP="00602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01451FC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69A0765" w14:textId="137422DA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5E1A4ECF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24E3FFB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140" w:rsidRPr="003F7140" w14:paraId="6DD6E726" w14:textId="77777777" w:rsidTr="003F7140">
        <w:tc>
          <w:tcPr>
            <w:tcW w:w="2401" w:type="dxa"/>
            <w:gridSpan w:val="2"/>
          </w:tcPr>
          <w:p w14:paraId="3B02F7C3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E7D279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782559C" w14:textId="1AB100B0" w:rsidR="003F7140" w:rsidRPr="003F7140" w:rsidRDefault="00602FDF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gridSpan w:val="3"/>
          </w:tcPr>
          <w:p w14:paraId="2E1AF9A5" w14:textId="77777777" w:rsidR="003F7140" w:rsidRPr="003F7140" w:rsidRDefault="003F7140" w:rsidP="003F7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5BE7FCB7" w14:textId="77777777" w:rsidR="003F7140" w:rsidRPr="003F7140" w:rsidRDefault="003F7140" w:rsidP="003F71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6E8182" w14:textId="77777777" w:rsidR="00E90B7F" w:rsidRPr="004233FA" w:rsidRDefault="00E90B7F" w:rsidP="00E90B7F">
      <w:pPr>
        <w:pStyle w:val="a4"/>
        <w:spacing w:before="0" w:beforeAutospacing="0" w:after="0" w:afterAutospacing="0" w:line="285" w:lineRule="atLeast"/>
        <w:jc w:val="both"/>
        <w:textAlignment w:val="baseline"/>
        <w:rPr>
          <w:b/>
          <w:color w:val="FF0000"/>
          <w:spacing w:val="2"/>
          <w:sz w:val="22"/>
          <w:szCs w:val="22"/>
        </w:rPr>
      </w:pPr>
    </w:p>
    <w:p w14:paraId="726B36DC" w14:textId="77777777" w:rsidR="00E90B7F" w:rsidRPr="00CB2C62" w:rsidRDefault="0037582E" w:rsidP="0037582E">
      <w:pPr>
        <w:spacing w:after="0" w:line="240" w:lineRule="auto"/>
      </w:pPr>
      <w:r w:rsidRPr="008D3FEC">
        <w:rPr>
          <w:rFonts w:ascii="Times New Roman" w:hAnsi="Times New Roman"/>
          <w:b/>
          <w:sz w:val="24"/>
          <w:szCs w:val="24"/>
        </w:rPr>
        <w:t xml:space="preserve"> </w:t>
      </w:r>
    </w:p>
    <w:p w14:paraId="16247F93" w14:textId="77777777" w:rsidR="00CB2C62" w:rsidRDefault="00CB2C62" w:rsidP="00CB2C62">
      <w:pPr>
        <w:keepNext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3EE261" w14:textId="77777777" w:rsidR="005D0315" w:rsidRPr="004649AF" w:rsidRDefault="005D0315" w:rsidP="00CB2C62">
      <w:pPr>
        <w:keepNext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7F4AA7" w14:textId="77777777" w:rsidR="00BC08FE" w:rsidRDefault="00BC08FE"/>
    <w:sectPr w:rsidR="00BC08FE" w:rsidSect="000D5984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E1CA" w14:textId="77777777" w:rsidR="005D3EA0" w:rsidRDefault="005D3EA0" w:rsidP="00BB7C51">
      <w:pPr>
        <w:spacing w:after="0" w:line="240" w:lineRule="auto"/>
      </w:pPr>
      <w:r>
        <w:separator/>
      </w:r>
    </w:p>
  </w:endnote>
  <w:endnote w:type="continuationSeparator" w:id="0">
    <w:p w14:paraId="7D25F554" w14:textId="77777777" w:rsidR="005D3EA0" w:rsidRDefault="005D3EA0" w:rsidP="00BB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C662" w14:textId="77777777" w:rsidR="005D3EA0" w:rsidRDefault="005D3EA0" w:rsidP="00BB7C51">
      <w:pPr>
        <w:spacing w:after="0" w:line="240" w:lineRule="auto"/>
      </w:pPr>
      <w:r>
        <w:separator/>
      </w:r>
    </w:p>
  </w:footnote>
  <w:footnote w:type="continuationSeparator" w:id="0">
    <w:p w14:paraId="5301B762" w14:textId="77777777" w:rsidR="005D3EA0" w:rsidRDefault="005D3EA0" w:rsidP="00BB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981F" w14:textId="38971706" w:rsidR="00424786" w:rsidRPr="00424786" w:rsidRDefault="00424786">
    <w:pPr>
      <w:pStyle w:val="aa"/>
    </w:pPr>
    <w:r w:rsidRPr="00424786">
      <w:t xml:space="preserve">скачано с сайта </w:t>
    </w:r>
    <w:hyperlink r:id="rId1" w:history="1">
      <w:r w:rsidRPr="00BF6CD9">
        <w:rPr>
          <w:rStyle w:val="af"/>
        </w:rPr>
        <w:t>https://class-kz.ru</w:t>
      </w:r>
    </w:hyperlink>
    <w:r w:rsidRPr="0042478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1EB9"/>
    <w:multiLevelType w:val="hybridMultilevel"/>
    <w:tmpl w:val="9FCA990E"/>
    <w:lvl w:ilvl="0" w:tplc="209696D2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030E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4B59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268D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E81E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6ED2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82C8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63C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E947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F1C"/>
    <w:multiLevelType w:val="hybridMultilevel"/>
    <w:tmpl w:val="765E9302"/>
    <w:lvl w:ilvl="0" w:tplc="1A86EE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A93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019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E3A2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AE2A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21E1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0787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2F57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8559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2799E"/>
    <w:multiLevelType w:val="hybridMultilevel"/>
    <w:tmpl w:val="D89EB9A6"/>
    <w:lvl w:ilvl="0" w:tplc="BB0C6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0A3B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A785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6C29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C54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C1D0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ECFF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4785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E0C5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322BC"/>
    <w:multiLevelType w:val="hybridMultilevel"/>
    <w:tmpl w:val="4C6ADE62"/>
    <w:lvl w:ilvl="0" w:tplc="8898CD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A76ED"/>
    <w:multiLevelType w:val="hybridMultilevel"/>
    <w:tmpl w:val="6578329E"/>
    <w:lvl w:ilvl="0" w:tplc="3C68EE3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62C1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A025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0D33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1F3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05A5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A87C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0662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2132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955361">
    <w:abstractNumId w:val="3"/>
  </w:num>
  <w:num w:numId="2" w16cid:durableId="66343575">
    <w:abstractNumId w:val="1"/>
  </w:num>
  <w:num w:numId="3" w16cid:durableId="568538484">
    <w:abstractNumId w:val="2"/>
  </w:num>
  <w:num w:numId="4" w16cid:durableId="1720395156">
    <w:abstractNumId w:val="4"/>
  </w:num>
  <w:num w:numId="5" w16cid:durableId="20986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4"/>
    <w:rsid w:val="00000F92"/>
    <w:rsid w:val="00091B12"/>
    <w:rsid w:val="000D5984"/>
    <w:rsid w:val="000F3CC9"/>
    <w:rsid w:val="0010496D"/>
    <w:rsid w:val="00164BCD"/>
    <w:rsid w:val="00187293"/>
    <w:rsid w:val="00194E9F"/>
    <w:rsid w:val="001952D3"/>
    <w:rsid w:val="001B4B35"/>
    <w:rsid w:val="00203035"/>
    <w:rsid w:val="002711B8"/>
    <w:rsid w:val="002A5A25"/>
    <w:rsid w:val="002B384B"/>
    <w:rsid w:val="0031487E"/>
    <w:rsid w:val="0035551C"/>
    <w:rsid w:val="00364173"/>
    <w:rsid w:val="0037582E"/>
    <w:rsid w:val="003B7EA8"/>
    <w:rsid w:val="003F0EF3"/>
    <w:rsid w:val="003F7140"/>
    <w:rsid w:val="00421BC5"/>
    <w:rsid w:val="00424786"/>
    <w:rsid w:val="00463441"/>
    <w:rsid w:val="00466030"/>
    <w:rsid w:val="004A03C8"/>
    <w:rsid w:val="004B72F5"/>
    <w:rsid w:val="004F34F2"/>
    <w:rsid w:val="00553DCA"/>
    <w:rsid w:val="0058092C"/>
    <w:rsid w:val="00583A89"/>
    <w:rsid w:val="005D0315"/>
    <w:rsid w:val="005D3EA0"/>
    <w:rsid w:val="00602FDF"/>
    <w:rsid w:val="00657132"/>
    <w:rsid w:val="006A7F35"/>
    <w:rsid w:val="006B1C25"/>
    <w:rsid w:val="006E6A44"/>
    <w:rsid w:val="00702445"/>
    <w:rsid w:val="007E5333"/>
    <w:rsid w:val="007F09F2"/>
    <w:rsid w:val="00822C56"/>
    <w:rsid w:val="00826BE0"/>
    <w:rsid w:val="00852002"/>
    <w:rsid w:val="00885851"/>
    <w:rsid w:val="008D1A54"/>
    <w:rsid w:val="008F236A"/>
    <w:rsid w:val="008F250A"/>
    <w:rsid w:val="00904846"/>
    <w:rsid w:val="00904A69"/>
    <w:rsid w:val="00926C62"/>
    <w:rsid w:val="00946F61"/>
    <w:rsid w:val="00953349"/>
    <w:rsid w:val="00984FE4"/>
    <w:rsid w:val="00996CC3"/>
    <w:rsid w:val="009B3DCC"/>
    <w:rsid w:val="009E4547"/>
    <w:rsid w:val="00A06AD4"/>
    <w:rsid w:val="00A41A69"/>
    <w:rsid w:val="00AA281C"/>
    <w:rsid w:val="00AD0773"/>
    <w:rsid w:val="00B30A87"/>
    <w:rsid w:val="00B45F80"/>
    <w:rsid w:val="00B5257E"/>
    <w:rsid w:val="00B955A1"/>
    <w:rsid w:val="00BB7C51"/>
    <w:rsid w:val="00BC0134"/>
    <w:rsid w:val="00BC08FE"/>
    <w:rsid w:val="00BC20CB"/>
    <w:rsid w:val="00C0727E"/>
    <w:rsid w:val="00C3183E"/>
    <w:rsid w:val="00C31E41"/>
    <w:rsid w:val="00C630F8"/>
    <w:rsid w:val="00CB2C62"/>
    <w:rsid w:val="00CC527F"/>
    <w:rsid w:val="00CD4781"/>
    <w:rsid w:val="00D1224E"/>
    <w:rsid w:val="00D22EC4"/>
    <w:rsid w:val="00D403C3"/>
    <w:rsid w:val="00D62489"/>
    <w:rsid w:val="00DE190B"/>
    <w:rsid w:val="00DE4F75"/>
    <w:rsid w:val="00DF325E"/>
    <w:rsid w:val="00E32547"/>
    <w:rsid w:val="00E33BDA"/>
    <w:rsid w:val="00E90B7F"/>
    <w:rsid w:val="00F751BE"/>
    <w:rsid w:val="00F8141C"/>
    <w:rsid w:val="00F86A62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23389"/>
  <w15:chartTrackingRefBased/>
  <w15:docId w15:val="{701C90D4-3C68-46EF-8E0E-E9241F1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84"/>
  </w:style>
  <w:style w:type="paragraph" w:styleId="1">
    <w:name w:val="heading 1"/>
    <w:basedOn w:val="a"/>
    <w:next w:val="a"/>
    <w:link w:val="10"/>
    <w:uiPriority w:val="9"/>
    <w:qFormat/>
    <w:rsid w:val="004F34F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link w:val="30"/>
    <w:uiPriority w:val="9"/>
    <w:qFormat/>
    <w:rsid w:val="000D5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0D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1 Знак Знак, Знак4"/>
    <w:basedOn w:val="a"/>
    <w:uiPriority w:val="99"/>
    <w:unhideWhenUsed/>
    <w:qFormat/>
    <w:rsid w:val="000D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нак7 Знак,Название Знак Знак,Знак Знак1 Знак,Знак7 Знак1,Знак7 Знак Знак Знак,Знак7,Знак71"/>
    <w:basedOn w:val="a"/>
    <w:link w:val="a6"/>
    <w:uiPriority w:val="99"/>
    <w:qFormat/>
    <w:rsid w:val="000D5984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6">
    <w:name w:val="Заголовок Знак"/>
    <w:aliases w:val="Знак7 Знак Знак,Название Знак Знак Знак,Знак Знак1 Знак Знак1,Знак7 Знак1 Знак,Знак7 Знак Знак Знак Знак,Знак7 Знак2,Знак71 Знак"/>
    <w:basedOn w:val="a0"/>
    <w:link w:val="a5"/>
    <w:uiPriority w:val="99"/>
    <w:rsid w:val="000D5984"/>
    <w:rPr>
      <w:rFonts w:ascii="Times New Roman" w:eastAsia="SimSu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D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B2C6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9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90B7F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F34F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12">
    <w:name w:val="Без интервала1"/>
    <w:rsid w:val="004F34F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a">
    <w:name w:val="header"/>
    <w:basedOn w:val="a"/>
    <w:link w:val="ab"/>
    <w:uiPriority w:val="99"/>
    <w:unhideWhenUsed/>
    <w:rsid w:val="00BB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7C51"/>
  </w:style>
  <w:style w:type="paragraph" w:styleId="ac">
    <w:name w:val="footer"/>
    <w:basedOn w:val="a"/>
    <w:link w:val="ad"/>
    <w:uiPriority w:val="99"/>
    <w:unhideWhenUsed/>
    <w:rsid w:val="00BB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7C51"/>
  </w:style>
  <w:style w:type="paragraph" w:styleId="ae">
    <w:name w:val="No Spacing"/>
    <w:uiPriority w:val="1"/>
    <w:qFormat/>
    <w:rsid w:val="00926C62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42478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</dc:creator>
  <cp:keywords/>
  <dc:description/>
  <cp:lastModifiedBy>777</cp:lastModifiedBy>
  <cp:revision>64</cp:revision>
  <dcterms:created xsi:type="dcterms:W3CDTF">2023-08-16T15:48:00Z</dcterms:created>
  <dcterms:modified xsi:type="dcterms:W3CDTF">2025-07-10T01:50:00Z</dcterms:modified>
</cp:coreProperties>
</file>